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CE92A">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w:t>
      </w:r>
    </w:p>
    <w:p w14:paraId="515E6DFC">
      <w:pPr>
        <w:keepNext w:val="0"/>
        <w:keepLines w:val="0"/>
        <w:pageBreakBefore w:val="0"/>
        <w:widowControl w:val="0"/>
        <w:kinsoku w:val="0"/>
        <w:wordWrap/>
        <w:overflowPunct/>
        <w:topLinePunct w:val="0"/>
        <w:autoSpaceDE w:val="0"/>
        <w:autoSpaceDN w:val="0"/>
        <w:bidi w:val="0"/>
        <w:adjustRightInd w:val="0"/>
        <w:snapToGrid w:val="0"/>
        <w:spacing w:line="600" w:lineRule="exact"/>
        <w:jc w:val="both"/>
        <w:textAlignment w:val="baseline"/>
        <w:rPr>
          <w:rFonts w:hint="default" w:ascii="Times New Roman" w:hAnsi="Times New Roman" w:eastAsia="方正小标宋简体" w:cs="Times New Roman"/>
          <w:bCs/>
          <w:color w:val="auto"/>
          <w:spacing w:val="-20"/>
          <w:sz w:val="44"/>
          <w:szCs w:val="44"/>
          <w:lang w:val="en-US" w:eastAsia="zh-CN"/>
        </w:rPr>
      </w:pPr>
    </w:p>
    <w:p w14:paraId="0A7B2FDC">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baseline"/>
        <w:rPr>
          <w:rFonts w:hint="default" w:ascii="Times New Roman" w:hAnsi="Times New Roman" w:eastAsia="方正小标宋简体" w:cs="Times New Roman"/>
          <w:bCs/>
          <w:color w:val="auto"/>
          <w:spacing w:val="-23"/>
          <w:sz w:val="44"/>
          <w:szCs w:val="44"/>
          <w:highlight w:val="none"/>
          <w:lang w:val="en-US" w:eastAsia="zh-CN"/>
        </w:rPr>
      </w:pPr>
      <w:r>
        <w:rPr>
          <w:rFonts w:hint="default" w:ascii="Times New Roman" w:hAnsi="Times New Roman" w:eastAsia="方正小标宋简体" w:cs="Times New Roman"/>
          <w:bCs/>
          <w:color w:val="auto"/>
          <w:spacing w:val="-23"/>
          <w:sz w:val="44"/>
          <w:szCs w:val="44"/>
          <w:highlight w:val="none"/>
          <w:lang w:val="en-US" w:eastAsia="zh-CN"/>
        </w:rPr>
        <w:t>山丹县</w:t>
      </w:r>
      <w:r>
        <w:rPr>
          <w:rFonts w:hint="eastAsia" w:ascii="Times New Roman" w:hAnsi="Times New Roman" w:eastAsia="方正小标宋简体" w:cs="Times New Roman"/>
          <w:bCs/>
          <w:color w:val="auto"/>
          <w:spacing w:val="-23"/>
          <w:sz w:val="44"/>
          <w:szCs w:val="44"/>
          <w:highlight w:val="none"/>
          <w:lang w:val="en-US" w:eastAsia="zh-CN"/>
        </w:rPr>
        <w:t>2026年</w:t>
      </w:r>
      <w:r>
        <w:rPr>
          <w:rFonts w:hint="default" w:ascii="Times New Roman" w:hAnsi="Times New Roman" w:eastAsia="方正小标宋简体" w:cs="Times New Roman"/>
          <w:bCs/>
          <w:color w:val="auto"/>
          <w:spacing w:val="-23"/>
          <w:sz w:val="44"/>
          <w:szCs w:val="44"/>
          <w:highlight w:val="none"/>
          <w:lang w:val="en-US" w:eastAsia="zh-CN"/>
        </w:rPr>
        <w:t>农村房屋地震巨灾综合保险</w:t>
      </w:r>
      <w:r>
        <w:rPr>
          <w:rFonts w:hint="eastAsia" w:ascii="Times New Roman" w:hAnsi="Times New Roman" w:eastAsia="方正小标宋简体" w:cs="Times New Roman"/>
          <w:bCs/>
          <w:color w:val="auto"/>
          <w:spacing w:val="-23"/>
          <w:sz w:val="44"/>
          <w:szCs w:val="44"/>
          <w:highlight w:val="none"/>
          <w:lang w:val="en-US" w:eastAsia="zh-CN"/>
        </w:rPr>
        <w:t>实施</w:t>
      </w:r>
      <w:r>
        <w:rPr>
          <w:rFonts w:hint="default" w:ascii="Times New Roman" w:hAnsi="Times New Roman" w:eastAsia="方正小标宋简体" w:cs="Times New Roman"/>
          <w:bCs/>
          <w:color w:val="auto"/>
          <w:spacing w:val="-23"/>
          <w:sz w:val="44"/>
          <w:szCs w:val="44"/>
          <w:highlight w:val="none"/>
          <w:lang w:val="en-US" w:eastAsia="zh-CN"/>
        </w:rPr>
        <w:t>方案</w:t>
      </w:r>
    </w:p>
    <w:p w14:paraId="6BF9D1CC">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（征求意见稿）</w:t>
      </w:r>
    </w:p>
    <w:p w14:paraId="323DF927">
      <w:pPr>
        <w:keepNext w:val="0"/>
        <w:keepLines w:val="0"/>
        <w:pageBreakBefore w:val="0"/>
        <w:widowControl w:val="0"/>
        <w:kinsoku/>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lang w:val="en-US" w:eastAsia="en-US"/>
        </w:rPr>
      </w:pPr>
    </w:p>
    <w:p w14:paraId="527F9EAD">
      <w:pPr>
        <w:keepNext w:val="0"/>
        <w:keepLines w:val="0"/>
        <w:pageBreakBefore w:val="0"/>
        <w:widowControl w:val="0"/>
        <w:kinsoku/>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highlight w:val="none"/>
          <w:lang w:val="en-US" w:eastAsia="en-US"/>
        </w:rPr>
      </w:pPr>
      <w:r>
        <w:rPr>
          <w:rFonts w:hint="eastAsia" w:ascii="仿宋_GB2312" w:hAnsi="仿宋_GB2312" w:eastAsia="仿宋_GB2312" w:cs="仿宋_GB2312"/>
          <w:b w:val="0"/>
          <w:bCs w:val="0"/>
          <w:sz w:val="32"/>
          <w:szCs w:val="32"/>
          <w:highlight w:val="none"/>
          <w:lang w:val="en-US" w:eastAsia="en-US"/>
        </w:rPr>
        <w:t>为深入贯彻落实国家、省、市关于推进防灾减灾救灾体制机制改革的相关工作部署，</w:t>
      </w:r>
      <w:r>
        <w:rPr>
          <w:rFonts w:hint="eastAsia" w:ascii="仿宋_GB2312" w:hAnsi="仿宋_GB2312" w:eastAsia="仿宋_GB2312" w:cs="仿宋_GB2312"/>
          <w:b w:val="0"/>
          <w:bCs w:val="0"/>
          <w:sz w:val="32"/>
          <w:szCs w:val="32"/>
        </w:rPr>
        <w:t>立足</w:t>
      </w:r>
      <w:r>
        <w:rPr>
          <w:rFonts w:hint="eastAsia" w:ascii="仿宋_GB2312" w:hAnsi="仿宋_GB2312" w:eastAsia="仿宋_GB2312" w:cs="仿宋_GB2312"/>
          <w:b w:val="0"/>
          <w:bCs w:val="0"/>
          <w:sz w:val="32"/>
          <w:szCs w:val="32"/>
          <w:lang w:eastAsia="zh-CN"/>
        </w:rPr>
        <w:t>“</w:t>
      </w:r>
      <w:r>
        <w:rPr>
          <w:rStyle w:val="11"/>
          <w:rFonts w:hint="eastAsia" w:ascii="仿宋_GB2312" w:hAnsi="仿宋_GB2312" w:eastAsia="仿宋_GB2312" w:cs="仿宋_GB2312"/>
          <w:b w:val="0"/>
          <w:bCs w:val="0"/>
          <w:color w:val="1F2329"/>
          <w:sz w:val="32"/>
          <w:szCs w:val="32"/>
        </w:rPr>
        <w:t>政府引导、协同推进、</w:t>
      </w:r>
      <w:r>
        <w:rPr>
          <w:rStyle w:val="11"/>
          <w:rFonts w:hint="eastAsia" w:ascii="仿宋_GB2312" w:hAnsi="仿宋_GB2312" w:eastAsia="仿宋_GB2312" w:cs="仿宋_GB2312"/>
          <w:b w:val="0"/>
          <w:bCs w:val="0"/>
          <w:color w:val="1F2329"/>
          <w:sz w:val="32"/>
          <w:szCs w:val="32"/>
          <w:lang w:val="en-US" w:eastAsia="zh-CN"/>
        </w:rPr>
        <w:t>市场运作、</w:t>
      </w:r>
      <w:r>
        <w:rPr>
          <w:rStyle w:val="11"/>
          <w:rFonts w:hint="eastAsia" w:ascii="仿宋_GB2312" w:hAnsi="仿宋_GB2312" w:eastAsia="仿宋_GB2312" w:cs="仿宋_GB2312"/>
          <w:b w:val="0"/>
          <w:bCs w:val="0"/>
          <w:color w:val="1F2329"/>
          <w:sz w:val="32"/>
          <w:szCs w:val="32"/>
        </w:rPr>
        <w:t>保障</w:t>
      </w:r>
      <w:r>
        <w:rPr>
          <w:rStyle w:val="11"/>
          <w:rFonts w:hint="eastAsia" w:ascii="仿宋_GB2312" w:hAnsi="仿宋_GB2312" w:eastAsia="仿宋_GB2312" w:cs="仿宋_GB2312"/>
          <w:b w:val="0"/>
          <w:bCs w:val="0"/>
          <w:color w:val="1F2329"/>
          <w:sz w:val="32"/>
          <w:szCs w:val="32"/>
          <w:lang w:val="en-US" w:eastAsia="zh-CN"/>
        </w:rPr>
        <w:t>民生</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原</w:t>
      </w:r>
      <w:r>
        <w:rPr>
          <w:rFonts w:hint="eastAsia" w:ascii="仿宋_GB2312" w:hAnsi="仿宋_GB2312" w:eastAsia="仿宋_GB2312" w:cs="仿宋_GB2312"/>
          <w:b w:val="0"/>
          <w:bCs w:val="0"/>
          <w:sz w:val="32"/>
          <w:szCs w:val="32"/>
        </w:rPr>
        <w:t>则，</w:t>
      </w:r>
      <w:r>
        <w:rPr>
          <w:rFonts w:hint="eastAsia" w:ascii="仿宋_GB2312" w:hAnsi="仿宋_GB2312" w:eastAsia="仿宋_GB2312" w:cs="仿宋_GB2312"/>
          <w:b w:val="0"/>
          <w:bCs w:val="0"/>
          <w:sz w:val="32"/>
          <w:szCs w:val="32"/>
          <w:highlight w:val="none"/>
          <w:lang w:val="en-US" w:eastAsia="en-US"/>
        </w:rPr>
        <w:t>充分发挥保险机制在灾害风险防范、损失补偿、恢复重建中的积极作用，提高农村地区抵御地震、火灾、洪水等巨灾风险的能力，有效防范因</w:t>
      </w:r>
      <w:r>
        <w:rPr>
          <w:rFonts w:hint="eastAsia" w:ascii="仿宋_GB2312" w:hAnsi="仿宋_GB2312" w:eastAsia="仿宋_GB2312" w:cs="仿宋_GB2312"/>
          <w:b w:val="0"/>
          <w:bCs w:val="0"/>
          <w:sz w:val="32"/>
          <w:szCs w:val="32"/>
          <w:highlight w:val="none"/>
          <w:lang w:val="en-US" w:eastAsia="zh-CN"/>
        </w:rPr>
        <w:t>灾害</w:t>
      </w:r>
      <w:r>
        <w:rPr>
          <w:rFonts w:hint="eastAsia" w:ascii="仿宋_GB2312" w:hAnsi="仿宋_GB2312" w:eastAsia="仿宋_GB2312" w:cs="仿宋_GB2312"/>
          <w:b w:val="0"/>
          <w:bCs w:val="0"/>
          <w:sz w:val="32"/>
          <w:szCs w:val="32"/>
          <w:highlight w:val="none"/>
          <w:lang w:val="en-US" w:eastAsia="en-US"/>
        </w:rPr>
        <w:t>致贫返贫，全力服务乡村振兴大局，结合我县实</w:t>
      </w:r>
      <w:r>
        <w:rPr>
          <w:rFonts w:hint="default" w:ascii="Times New Roman" w:hAnsi="Times New Roman" w:eastAsia="仿宋_GB2312" w:cs="Times New Roman"/>
          <w:sz w:val="32"/>
          <w:szCs w:val="32"/>
          <w:highlight w:val="none"/>
          <w:lang w:val="en-US" w:eastAsia="en-US"/>
        </w:rPr>
        <w:t>际，制定本方案。</w:t>
      </w:r>
    </w:p>
    <w:p w14:paraId="1453A18D">
      <w:pPr>
        <w:keepNext w:val="0"/>
        <w:keepLines w:val="0"/>
        <w:pageBreakBefore w:val="0"/>
        <w:widowControl w:val="0"/>
        <w:kinsoku/>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val="en-US" w:eastAsia="zh-CN"/>
        </w:rPr>
        <w:t>一</w:t>
      </w:r>
      <w:r>
        <w:rPr>
          <w:rFonts w:hint="default" w:ascii="Times New Roman" w:hAnsi="Times New Roman" w:eastAsia="黑体" w:cs="Times New Roman"/>
          <w:sz w:val="32"/>
          <w:szCs w:val="32"/>
          <w:highlight w:val="none"/>
          <w:lang w:eastAsia="zh-CN"/>
        </w:rPr>
        <w:t>、承保内容</w:t>
      </w:r>
      <w:bookmarkStart w:id="0" w:name="_GoBack"/>
      <w:bookmarkEnd w:id="0"/>
    </w:p>
    <w:p w14:paraId="032AADEE">
      <w:pPr>
        <w:keepNext w:val="0"/>
        <w:keepLines w:val="0"/>
        <w:pageBreakBefore w:val="0"/>
        <w:widowControl w:val="0"/>
        <w:kinsoku/>
        <w:wordWrap/>
        <w:overflowPunct/>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楷体_GB2312" w:cs="Times New Roman"/>
          <w:b/>
          <w:bCs/>
          <w:sz w:val="32"/>
          <w:szCs w:val="32"/>
          <w:highlight w:val="none"/>
          <w:lang w:eastAsia="zh-CN"/>
        </w:rPr>
        <w:t>（</w:t>
      </w:r>
      <w:r>
        <w:rPr>
          <w:rFonts w:hint="default" w:ascii="Times New Roman" w:hAnsi="Times New Roman" w:eastAsia="楷体_GB2312" w:cs="Times New Roman"/>
          <w:b/>
          <w:bCs/>
          <w:sz w:val="32"/>
          <w:szCs w:val="32"/>
          <w:highlight w:val="none"/>
          <w:lang w:val="en-US" w:eastAsia="zh-CN"/>
        </w:rPr>
        <w:t>一</w:t>
      </w:r>
      <w:r>
        <w:rPr>
          <w:rFonts w:hint="default" w:ascii="Times New Roman" w:hAnsi="Times New Roman" w:eastAsia="楷体_GB2312" w:cs="Times New Roman"/>
          <w:b/>
          <w:bCs/>
          <w:sz w:val="32"/>
          <w:szCs w:val="32"/>
          <w:highlight w:val="none"/>
          <w:lang w:eastAsia="zh-CN"/>
        </w:rPr>
        <w:t>）</w:t>
      </w:r>
      <w:r>
        <w:rPr>
          <w:rFonts w:hint="default" w:ascii="Times New Roman" w:hAnsi="Times New Roman" w:eastAsia="楷体" w:cs="Times New Roman"/>
          <w:b/>
          <w:bCs/>
          <w:sz w:val="32"/>
          <w:szCs w:val="32"/>
          <w:highlight w:val="none"/>
          <w:lang w:val="en-US" w:eastAsia="en-US"/>
        </w:rPr>
        <w:t>参保对象</w:t>
      </w:r>
      <w:r>
        <w:rPr>
          <w:rFonts w:hint="default" w:ascii="Times New Roman" w:hAnsi="Times New Roman" w:eastAsia="楷体" w:cs="Times New Roman"/>
          <w:b/>
          <w:bCs/>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县域内有本地农业户籍的农村住户</w:t>
      </w:r>
      <w:r>
        <w:rPr>
          <w:rFonts w:hint="default" w:ascii="Times New Roman" w:hAnsi="Times New Roman" w:eastAsia="仿宋_GB2312" w:cs="Times New Roman"/>
          <w:sz w:val="32"/>
          <w:szCs w:val="32"/>
          <w:highlight w:val="none"/>
          <w:lang w:val="en-US" w:eastAsia="zh-CN"/>
        </w:rPr>
        <w:t>。</w:t>
      </w:r>
    </w:p>
    <w:p w14:paraId="114A3B78">
      <w:pPr>
        <w:keepNext w:val="0"/>
        <w:keepLines w:val="0"/>
        <w:pageBreakBefore w:val="0"/>
        <w:widowControl w:val="0"/>
        <w:kinsoku/>
        <w:wordWrap/>
        <w:overflowPunct/>
        <w:topLinePunct w:val="0"/>
        <w:autoSpaceDE w:val="0"/>
        <w:autoSpaceDN w:val="0"/>
        <w:bidi w:val="0"/>
        <w:adjustRightInd w:val="0"/>
        <w:snapToGrid w:val="0"/>
        <w:spacing w:line="520" w:lineRule="exact"/>
        <w:ind w:firstLine="643" w:firstLineChars="200"/>
        <w:jc w:val="both"/>
        <w:textAlignment w:val="baseline"/>
        <w:rPr>
          <w:rFonts w:hint="default" w:ascii="Times New Roman" w:hAnsi="Times New Roman" w:eastAsia="仿宋_GB2312" w:cs="Times New Roman"/>
          <w:spacing w:val="0"/>
          <w:sz w:val="32"/>
          <w:szCs w:val="32"/>
          <w:highlight w:val="none"/>
          <w:lang w:val="en-US" w:eastAsia="en-US"/>
        </w:rPr>
      </w:pPr>
      <w:r>
        <w:rPr>
          <w:rFonts w:hint="default" w:ascii="Times New Roman" w:hAnsi="Times New Roman" w:eastAsia="楷体_GB2312" w:cs="Times New Roman"/>
          <w:b/>
          <w:bCs/>
          <w:sz w:val="32"/>
          <w:szCs w:val="32"/>
          <w:highlight w:val="none"/>
          <w:lang w:eastAsia="zh-CN"/>
        </w:rPr>
        <w:t>（</w:t>
      </w:r>
      <w:r>
        <w:rPr>
          <w:rFonts w:hint="default" w:ascii="Times New Roman" w:hAnsi="Times New Roman" w:eastAsia="楷体_GB2312" w:cs="Times New Roman"/>
          <w:b/>
          <w:bCs/>
          <w:sz w:val="32"/>
          <w:szCs w:val="32"/>
          <w:highlight w:val="none"/>
          <w:lang w:val="en-US" w:eastAsia="zh-CN"/>
        </w:rPr>
        <w:t>二</w:t>
      </w:r>
      <w:r>
        <w:rPr>
          <w:rFonts w:hint="default" w:ascii="Times New Roman" w:hAnsi="Times New Roman" w:eastAsia="楷体_GB2312" w:cs="Times New Roman"/>
          <w:b/>
          <w:bCs/>
          <w:sz w:val="32"/>
          <w:szCs w:val="32"/>
          <w:highlight w:val="none"/>
          <w:lang w:eastAsia="zh-CN"/>
        </w:rPr>
        <w:t>）</w:t>
      </w:r>
      <w:r>
        <w:rPr>
          <w:rFonts w:hint="default" w:ascii="Times New Roman" w:hAnsi="Times New Roman" w:eastAsia="楷体" w:cs="Times New Roman"/>
          <w:b/>
          <w:bCs/>
          <w:sz w:val="32"/>
          <w:szCs w:val="32"/>
          <w:highlight w:val="none"/>
          <w:lang w:val="en-US" w:eastAsia="en-US"/>
        </w:rPr>
        <w:t>保险标的：</w:t>
      </w:r>
      <w:r>
        <w:rPr>
          <w:rFonts w:hint="default" w:ascii="Times New Roman" w:hAnsi="Times New Roman" w:eastAsia="仿宋_GB2312" w:cs="Times New Roman"/>
          <w:spacing w:val="-11"/>
          <w:sz w:val="32"/>
          <w:szCs w:val="32"/>
          <w:highlight w:val="none"/>
          <w:lang w:val="en-US" w:eastAsia="en-US"/>
        </w:rPr>
        <w:t>被保险人所有</w:t>
      </w:r>
      <w:r>
        <w:rPr>
          <w:rFonts w:hint="default" w:ascii="Times New Roman" w:hAnsi="Times New Roman" w:eastAsia="仿宋_GB2312" w:cs="Times New Roman"/>
          <w:spacing w:val="-11"/>
          <w:sz w:val="32"/>
          <w:szCs w:val="32"/>
          <w:highlight w:val="none"/>
          <w:lang w:val="en-US" w:eastAsia="zh-CN"/>
        </w:rPr>
        <w:t>坐落于</w:t>
      </w:r>
      <w:r>
        <w:rPr>
          <w:rFonts w:hint="default" w:ascii="Times New Roman" w:hAnsi="Times New Roman" w:eastAsia="仿宋_GB2312" w:cs="Times New Roman"/>
          <w:spacing w:val="-11"/>
          <w:sz w:val="32"/>
          <w:szCs w:val="32"/>
          <w:highlight w:val="none"/>
          <w:lang w:val="en-US" w:eastAsia="en-US"/>
        </w:rPr>
        <w:t>乡村日常居住的房屋，</w:t>
      </w:r>
      <w:r>
        <w:rPr>
          <w:rFonts w:hint="default" w:ascii="Times New Roman" w:hAnsi="Times New Roman" w:eastAsia="仿宋_GB2312" w:cs="Times New Roman"/>
          <w:spacing w:val="0"/>
          <w:sz w:val="32"/>
          <w:szCs w:val="32"/>
          <w:highlight w:val="none"/>
          <w:lang w:val="en-US" w:eastAsia="en-US"/>
        </w:rPr>
        <w:t>包括与保险房屋主体直接连成一体的其他用于日常生产生活的建筑物。</w:t>
      </w:r>
    </w:p>
    <w:p w14:paraId="425EADB9">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仿宋" w:cs="Times New Roman"/>
          <w:sz w:val="32"/>
          <w:szCs w:val="32"/>
          <w:highlight w:val="none"/>
          <w:lang w:val="en-US" w:eastAsia="en-US"/>
        </w:rPr>
      </w:pPr>
      <w:r>
        <w:rPr>
          <w:rFonts w:hint="default" w:ascii="Times New Roman" w:hAnsi="Times New Roman" w:eastAsia="楷体_GB2312" w:cs="Times New Roman"/>
          <w:b/>
          <w:bCs/>
          <w:sz w:val="32"/>
          <w:szCs w:val="32"/>
          <w:highlight w:val="none"/>
          <w:lang w:eastAsia="zh-CN"/>
        </w:rPr>
        <w:t>（</w:t>
      </w:r>
      <w:r>
        <w:rPr>
          <w:rFonts w:hint="default" w:ascii="Times New Roman" w:hAnsi="Times New Roman" w:eastAsia="楷体_GB2312" w:cs="Times New Roman"/>
          <w:b/>
          <w:bCs/>
          <w:sz w:val="32"/>
          <w:szCs w:val="32"/>
          <w:highlight w:val="none"/>
          <w:lang w:val="en-US" w:eastAsia="zh-CN"/>
        </w:rPr>
        <w:t>三</w:t>
      </w:r>
      <w:r>
        <w:rPr>
          <w:rFonts w:hint="default" w:ascii="Times New Roman" w:hAnsi="Times New Roman" w:eastAsia="楷体_GB2312" w:cs="Times New Roman"/>
          <w:b/>
          <w:bCs/>
          <w:sz w:val="32"/>
          <w:szCs w:val="32"/>
          <w:highlight w:val="none"/>
          <w:lang w:eastAsia="zh-CN"/>
        </w:rPr>
        <w:t>）</w:t>
      </w:r>
      <w:r>
        <w:rPr>
          <w:rFonts w:hint="default" w:ascii="Times New Roman" w:hAnsi="Times New Roman" w:eastAsia="楷体" w:cs="Times New Roman"/>
          <w:b/>
          <w:bCs/>
          <w:sz w:val="32"/>
          <w:szCs w:val="32"/>
          <w:highlight w:val="none"/>
          <w:lang w:val="en-US" w:eastAsia="en-US"/>
        </w:rPr>
        <w:t>保险期限：</w:t>
      </w:r>
      <w:r>
        <w:rPr>
          <w:rFonts w:hint="default" w:ascii="Times New Roman" w:hAnsi="Times New Roman" w:eastAsia="仿宋_GB2312" w:cs="Times New Roman"/>
          <w:sz w:val="32"/>
          <w:szCs w:val="32"/>
          <w:highlight w:val="none"/>
          <w:lang w:val="en-US" w:eastAsia="en-US"/>
        </w:rPr>
        <w:t>一年</w:t>
      </w:r>
    </w:p>
    <w:p w14:paraId="3AAC4DF6">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黑体" w:cs="Times New Roman"/>
          <w:b w:val="0"/>
          <w:bCs w:val="0"/>
          <w:sz w:val="32"/>
          <w:szCs w:val="32"/>
          <w:highlight w:val="none"/>
        </w:rPr>
      </w:pPr>
      <w:r>
        <w:rPr>
          <w:rFonts w:hint="default" w:ascii="Times New Roman" w:hAnsi="Times New Roman" w:eastAsia="楷体_GB2312" w:cs="Times New Roman"/>
          <w:b/>
          <w:bCs/>
          <w:sz w:val="32"/>
          <w:szCs w:val="32"/>
          <w:highlight w:val="none"/>
          <w:lang w:eastAsia="zh-CN"/>
        </w:rPr>
        <w:t>（</w:t>
      </w:r>
      <w:r>
        <w:rPr>
          <w:rFonts w:hint="default" w:ascii="Times New Roman" w:hAnsi="Times New Roman" w:eastAsia="楷体_GB2312" w:cs="Times New Roman"/>
          <w:b/>
          <w:bCs/>
          <w:sz w:val="32"/>
          <w:szCs w:val="32"/>
          <w:highlight w:val="none"/>
          <w:lang w:val="en-US" w:eastAsia="zh-CN"/>
        </w:rPr>
        <w:t>四</w:t>
      </w:r>
      <w:r>
        <w:rPr>
          <w:rFonts w:hint="default" w:ascii="Times New Roman" w:hAnsi="Times New Roman" w:eastAsia="楷体_GB2312" w:cs="Times New Roman"/>
          <w:b/>
          <w:bCs/>
          <w:sz w:val="32"/>
          <w:szCs w:val="32"/>
          <w:highlight w:val="none"/>
          <w:lang w:eastAsia="zh-CN"/>
        </w:rPr>
        <w:t>）</w:t>
      </w:r>
      <w:r>
        <w:rPr>
          <w:rFonts w:hint="default" w:ascii="Times New Roman" w:hAnsi="Times New Roman" w:eastAsia="楷体" w:cs="Times New Roman"/>
          <w:b/>
          <w:bCs/>
          <w:sz w:val="32"/>
          <w:szCs w:val="32"/>
          <w:highlight w:val="none"/>
          <w:lang w:val="en-US" w:eastAsia="en-US"/>
        </w:rPr>
        <w:t>保险方案：</w:t>
      </w:r>
    </w:p>
    <w:p w14:paraId="493057E0">
      <w:pPr>
        <w:keepNext w:val="0"/>
        <w:keepLines w:val="0"/>
        <w:pageBreakBefore w:val="0"/>
        <w:widowControl w:val="0"/>
        <w:kinsoku/>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每户保险方案</w:t>
      </w:r>
    </w:p>
    <w:tbl>
      <w:tblPr>
        <w:tblStyle w:val="13"/>
        <w:tblW w:w="87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90"/>
        <w:gridCol w:w="2836"/>
        <w:gridCol w:w="1758"/>
      </w:tblGrid>
      <w:tr w14:paraId="1EF07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4190" w:type="dxa"/>
            <w:noWrap w:val="0"/>
            <w:vAlign w:val="center"/>
          </w:tcPr>
          <w:p w14:paraId="0B7978EC">
            <w:pPr>
              <w:keepNext w:val="0"/>
              <w:keepLines w:val="0"/>
              <w:pageBreakBefore w:val="0"/>
              <w:widowControl w:val="0"/>
              <w:kinsoku/>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保险条款</w:t>
            </w:r>
          </w:p>
        </w:tc>
        <w:tc>
          <w:tcPr>
            <w:tcW w:w="2836" w:type="dxa"/>
            <w:noWrap w:val="0"/>
            <w:vAlign w:val="center"/>
          </w:tcPr>
          <w:p w14:paraId="6B294357">
            <w:pPr>
              <w:keepNext w:val="0"/>
              <w:keepLines w:val="0"/>
              <w:pageBreakBefore w:val="0"/>
              <w:widowControl w:val="0"/>
              <w:kinsoku/>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保险金额</w:t>
            </w:r>
            <w:r>
              <w:rPr>
                <w:rFonts w:hint="eastAsia"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元/户</w:t>
            </w:r>
            <w:r>
              <w:rPr>
                <w:rFonts w:hint="eastAsia"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p>
        </w:tc>
        <w:tc>
          <w:tcPr>
            <w:tcW w:w="1758" w:type="dxa"/>
            <w:noWrap w:val="0"/>
            <w:vAlign w:val="center"/>
          </w:tcPr>
          <w:p w14:paraId="380EB1E9">
            <w:pPr>
              <w:keepNext w:val="0"/>
              <w:keepLines w:val="0"/>
              <w:pageBreakBefore w:val="0"/>
              <w:widowControl w:val="0"/>
              <w:kinsoku/>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保费</w:t>
            </w: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元/户</w:t>
            </w:r>
            <w:r>
              <w:rPr>
                <w:rFonts w:hint="eastAsia" w:ascii="Times New Roman" w:hAnsi="Times New Roman" w:eastAsia="仿宋_GB2312" w:cs="Times New Roman"/>
                <w:b/>
                <w:bCs/>
                <w:sz w:val="32"/>
                <w:szCs w:val="32"/>
                <w:highlight w:val="none"/>
                <w:lang w:eastAsia="zh-CN"/>
              </w:rPr>
              <w:t>）</w:t>
            </w:r>
          </w:p>
        </w:tc>
      </w:tr>
      <w:tr w14:paraId="2A79B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jc w:val="center"/>
        </w:trPr>
        <w:tc>
          <w:tcPr>
            <w:tcW w:w="4190" w:type="dxa"/>
            <w:noWrap w:val="0"/>
            <w:vAlign w:val="center"/>
          </w:tcPr>
          <w:p w14:paraId="0BC349E1">
            <w:pPr>
              <w:keepNext w:val="0"/>
              <w:keepLines w:val="0"/>
              <w:pageBreakBefore w:val="0"/>
              <w:widowControl w:val="0"/>
              <w:kinsoku/>
              <w:wordWrap/>
              <w:overflowPunct/>
              <w:topLinePunct w:val="0"/>
              <w:autoSpaceDE w:val="0"/>
              <w:autoSpaceDN w:val="0"/>
              <w:bidi w:val="0"/>
              <w:adjustRightInd w:val="0"/>
              <w:snapToGrid w:val="0"/>
              <w:spacing w:line="540" w:lineRule="exact"/>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政策性农房财产损失保险条款</w:t>
            </w:r>
          </w:p>
        </w:tc>
        <w:tc>
          <w:tcPr>
            <w:tcW w:w="2836" w:type="dxa"/>
            <w:noWrap w:val="0"/>
            <w:vAlign w:val="center"/>
          </w:tcPr>
          <w:p w14:paraId="032C5721">
            <w:pPr>
              <w:keepNext w:val="0"/>
              <w:keepLines w:val="0"/>
              <w:pageBreakBefore w:val="0"/>
              <w:widowControl w:val="0"/>
              <w:kinsoku/>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40000</w:t>
            </w:r>
          </w:p>
        </w:tc>
        <w:tc>
          <w:tcPr>
            <w:tcW w:w="1758" w:type="dxa"/>
            <w:vMerge w:val="restart"/>
            <w:tcBorders>
              <w:bottom w:val="nil"/>
            </w:tcBorders>
            <w:noWrap w:val="0"/>
            <w:vAlign w:val="center"/>
          </w:tcPr>
          <w:p w14:paraId="7950EF1D">
            <w:pPr>
              <w:keepNext w:val="0"/>
              <w:keepLines w:val="0"/>
              <w:pageBreakBefore w:val="0"/>
              <w:widowControl w:val="0"/>
              <w:kinsoku/>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50</w:t>
            </w:r>
          </w:p>
        </w:tc>
      </w:tr>
      <w:tr w14:paraId="11362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4190" w:type="dxa"/>
            <w:noWrap w:val="0"/>
            <w:vAlign w:val="top"/>
          </w:tcPr>
          <w:p w14:paraId="5BECD0EC">
            <w:pPr>
              <w:keepNext w:val="0"/>
              <w:keepLines w:val="0"/>
              <w:pageBreakBefore w:val="0"/>
              <w:widowControl w:val="0"/>
              <w:kinsoku/>
              <w:wordWrap/>
              <w:overflowPunct/>
              <w:topLinePunct w:val="0"/>
              <w:autoSpaceDE w:val="0"/>
              <w:autoSpaceDN w:val="0"/>
              <w:bidi w:val="0"/>
              <w:adjustRightInd w:val="0"/>
              <w:snapToGrid w:val="0"/>
              <w:spacing w:line="540" w:lineRule="exact"/>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附加残骸清理费用条款</w:t>
            </w:r>
          </w:p>
        </w:tc>
        <w:tc>
          <w:tcPr>
            <w:tcW w:w="2836" w:type="dxa"/>
            <w:noWrap w:val="0"/>
            <w:vAlign w:val="top"/>
          </w:tcPr>
          <w:p w14:paraId="6D7192C4">
            <w:pPr>
              <w:keepNext w:val="0"/>
              <w:keepLines w:val="0"/>
              <w:pageBreakBefore w:val="0"/>
              <w:widowControl w:val="0"/>
              <w:kinsoku/>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2000</w:t>
            </w:r>
          </w:p>
        </w:tc>
        <w:tc>
          <w:tcPr>
            <w:tcW w:w="1758" w:type="dxa"/>
            <w:vMerge w:val="continue"/>
            <w:tcBorders>
              <w:top w:val="nil"/>
              <w:bottom w:val="nil"/>
            </w:tcBorders>
            <w:noWrap w:val="0"/>
            <w:vAlign w:val="top"/>
          </w:tcPr>
          <w:p w14:paraId="794C725A">
            <w:pPr>
              <w:keepNext w:val="0"/>
              <w:keepLines w:val="0"/>
              <w:pageBreakBefore w:val="0"/>
              <w:widowControl w:val="0"/>
              <w:kinsoku/>
              <w:wordWrap/>
              <w:overflowPunct/>
              <w:topLinePunct w:val="0"/>
              <w:autoSpaceDE w:val="0"/>
              <w:autoSpaceDN w:val="0"/>
              <w:bidi w:val="0"/>
              <w:adjustRightInd w:val="0"/>
              <w:snapToGrid w:val="0"/>
              <w:spacing w:line="580" w:lineRule="exact"/>
              <w:textAlignment w:val="baseline"/>
              <w:rPr>
                <w:rFonts w:hint="default" w:ascii="Times New Roman" w:hAnsi="Times New Roman" w:eastAsia="仿宋" w:cs="Times New Roman"/>
                <w:sz w:val="32"/>
                <w:szCs w:val="32"/>
                <w:highlight w:val="none"/>
              </w:rPr>
            </w:pPr>
          </w:p>
        </w:tc>
      </w:tr>
      <w:tr w14:paraId="0BE0C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jc w:val="center"/>
        </w:trPr>
        <w:tc>
          <w:tcPr>
            <w:tcW w:w="4190" w:type="dxa"/>
            <w:noWrap w:val="0"/>
            <w:vAlign w:val="top"/>
          </w:tcPr>
          <w:p w14:paraId="352F492F">
            <w:pPr>
              <w:keepNext w:val="0"/>
              <w:keepLines w:val="0"/>
              <w:pageBreakBefore w:val="0"/>
              <w:widowControl w:val="0"/>
              <w:kinsoku/>
              <w:wordWrap/>
              <w:overflowPunct/>
              <w:topLinePunct w:val="0"/>
              <w:autoSpaceDE w:val="0"/>
              <w:autoSpaceDN w:val="0"/>
              <w:bidi w:val="0"/>
              <w:adjustRightInd w:val="0"/>
              <w:snapToGrid w:val="0"/>
              <w:spacing w:line="540" w:lineRule="exact"/>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附加临时安置费用保险条款</w:t>
            </w:r>
          </w:p>
        </w:tc>
        <w:tc>
          <w:tcPr>
            <w:tcW w:w="2836" w:type="dxa"/>
            <w:noWrap w:val="0"/>
            <w:vAlign w:val="top"/>
          </w:tcPr>
          <w:p w14:paraId="29C31EA1">
            <w:pPr>
              <w:keepNext w:val="0"/>
              <w:keepLines w:val="0"/>
              <w:pageBreakBefore w:val="0"/>
              <w:widowControl w:val="0"/>
              <w:kinsoku/>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1000</w:t>
            </w:r>
          </w:p>
        </w:tc>
        <w:tc>
          <w:tcPr>
            <w:tcW w:w="1758" w:type="dxa"/>
            <w:vMerge w:val="continue"/>
            <w:tcBorders>
              <w:top w:val="nil"/>
              <w:bottom w:val="nil"/>
            </w:tcBorders>
            <w:noWrap w:val="0"/>
            <w:vAlign w:val="top"/>
          </w:tcPr>
          <w:p w14:paraId="2A1C16C2">
            <w:pPr>
              <w:keepNext w:val="0"/>
              <w:keepLines w:val="0"/>
              <w:pageBreakBefore w:val="0"/>
              <w:widowControl w:val="0"/>
              <w:kinsoku/>
              <w:wordWrap/>
              <w:overflowPunct/>
              <w:topLinePunct w:val="0"/>
              <w:autoSpaceDE w:val="0"/>
              <w:autoSpaceDN w:val="0"/>
              <w:bidi w:val="0"/>
              <w:adjustRightInd w:val="0"/>
              <w:snapToGrid w:val="0"/>
              <w:spacing w:line="580" w:lineRule="exact"/>
              <w:textAlignment w:val="baseline"/>
              <w:rPr>
                <w:rFonts w:hint="default" w:ascii="Times New Roman" w:hAnsi="Times New Roman" w:eastAsia="仿宋" w:cs="Times New Roman"/>
                <w:sz w:val="32"/>
                <w:szCs w:val="32"/>
                <w:highlight w:val="none"/>
              </w:rPr>
            </w:pPr>
          </w:p>
        </w:tc>
      </w:tr>
      <w:tr w14:paraId="017CD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4190" w:type="dxa"/>
            <w:noWrap w:val="0"/>
            <w:vAlign w:val="top"/>
          </w:tcPr>
          <w:p w14:paraId="1DD86A11">
            <w:pPr>
              <w:keepNext w:val="0"/>
              <w:keepLines w:val="0"/>
              <w:pageBreakBefore w:val="0"/>
              <w:widowControl w:val="0"/>
              <w:kinsoku/>
              <w:wordWrap/>
              <w:overflowPunct/>
              <w:topLinePunct w:val="0"/>
              <w:autoSpaceDE w:val="0"/>
              <w:autoSpaceDN w:val="0"/>
              <w:bidi w:val="0"/>
              <w:adjustRightInd w:val="0"/>
              <w:snapToGrid w:val="0"/>
              <w:spacing w:line="540" w:lineRule="exact"/>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附加地震损失保险条款</w:t>
            </w:r>
          </w:p>
        </w:tc>
        <w:tc>
          <w:tcPr>
            <w:tcW w:w="2836" w:type="dxa"/>
            <w:noWrap w:val="0"/>
            <w:vAlign w:val="top"/>
          </w:tcPr>
          <w:p w14:paraId="02728A51">
            <w:pPr>
              <w:keepNext w:val="0"/>
              <w:keepLines w:val="0"/>
              <w:pageBreakBefore w:val="0"/>
              <w:widowControl w:val="0"/>
              <w:kinsoku/>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40000</w:t>
            </w:r>
          </w:p>
        </w:tc>
        <w:tc>
          <w:tcPr>
            <w:tcW w:w="1758" w:type="dxa"/>
            <w:vMerge w:val="continue"/>
            <w:tcBorders>
              <w:top w:val="nil"/>
            </w:tcBorders>
            <w:noWrap w:val="0"/>
            <w:vAlign w:val="top"/>
          </w:tcPr>
          <w:p w14:paraId="03365F7C">
            <w:pPr>
              <w:keepNext w:val="0"/>
              <w:keepLines w:val="0"/>
              <w:pageBreakBefore w:val="0"/>
              <w:widowControl w:val="0"/>
              <w:kinsoku/>
              <w:wordWrap/>
              <w:overflowPunct/>
              <w:topLinePunct w:val="0"/>
              <w:autoSpaceDE w:val="0"/>
              <w:autoSpaceDN w:val="0"/>
              <w:bidi w:val="0"/>
              <w:adjustRightInd w:val="0"/>
              <w:snapToGrid w:val="0"/>
              <w:spacing w:line="580" w:lineRule="exact"/>
              <w:textAlignment w:val="baseline"/>
              <w:rPr>
                <w:rFonts w:hint="default" w:ascii="Times New Roman" w:hAnsi="Times New Roman" w:eastAsia="仿宋" w:cs="Times New Roman"/>
                <w:sz w:val="32"/>
                <w:szCs w:val="32"/>
                <w:highlight w:val="none"/>
              </w:rPr>
            </w:pPr>
          </w:p>
        </w:tc>
      </w:tr>
    </w:tbl>
    <w:p w14:paraId="61C1E403">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 w:cs="Times New Roman"/>
          <w:sz w:val="32"/>
          <w:szCs w:val="32"/>
          <w:highlight w:val="none"/>
          <w:lang w:val="en-US" w:eastAsia="en-US"/>
        </w:rPr>
      </w:pPr>
      <w:r>
        <w:rPr>
          <w:rFonts w:hint="default" w:ascii="Times New Roman" w:hAnsi="Times New Roman" w:eastAsia="黑体" w:cs="Times New Roman"/>
          <w:b w:val="0"/>
          <w:bCs w:val="0"/>
          <w:sz w:val="32"/>
          <w:szCs w:val="32"/>
          <w:highlight w:val="none"/>
          <w:lang w:val="en-US" w:eastAsia="zh-CN"/>
        </w:rPr>
        <w:t>全县符合参保条件农村房屋</w:t>
      </w:r>
      <w:r>
        <w:rPr>
          <w:rFonts w:hint="eastAsia" w:ascii="Times New Roman" w:hAnsi="Times New Roman" w:eastAsia="黑体" w:cs="Times New Roman"/>
          <w:b w:val="0"/>
          <w:bCs w:val="0"/>
          <w:sz w:val="32"/>
          <w:szCs w:val="32"/>
          <w:highlight w:val="none"/>
          <w:lang w:val="en-US" w:eastAsia="zh-CN"/>
        </w:rPr>
        <w:t>户数</w:t>
      </w:r>
    </w:p>
    <w:tbl>
      <w:tblPr>
        <w:tblStyle w:val="9"/>
        <w:tblpPr w:leftFromText="180" w:rightFromText="180" w:vertAnchor="text" w:horzAnchor="page" w:tblpXSpec="center" w:tblpY="547"/>
        <w:tblOverlap w:val="never"/>
        <w:tblW w:w="8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1575"/>
        <w:gridCol w:w="1883"/>
        <w:gridCol w:w="1852"/>
        <w:gridCol w:w="2061"/>
      </w:tblGrid>
      <w:tr w14:paraId="4F18F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noWrap w:val="0"/>
            <w:vAlign w:val="center"/>
          </w:tcPr>
          <w:p w14:paraId="332567E9">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bCs/>
                <w:snapToGrid w:val="0"/>
                <w:color w:val="000000"/>
                <w:kern w:val="0"/>
                <w:sz w:val="32"/>
                <w:szCs w:val="32"/>
                <w:highlight w:val="none"/>
                <w:lang w:val="en-US" w:eastAsia="zh-CN" w:bidi="ar-SA"/>
              </w:rPr>
            </w:pPr>
            <w:r>
              <w:rPr>
                <w:rFonts w:hint="default" w:ascii="Times New Roman" w:hAnsi="Times New Roman" w:eastAsia="仿宋_GB2312" w:cs="Times New Roman"/>
                <w:b/>
                <w:bCs/>
                <w:sz w:val="32"/>
                <w:szCs w:val="32"/>
                <w:highlight w:val="none"/>
              </w:rPr>
              <w:t>序号</w:t>
            </w:r>
          </w:p>
        </w:tc>
        <w:tc>
          <w:tcPr>
            <w:tcW w:w="1575" w:type="dxa"/>
            <w:noWrap w:val="0"/>
            <w:vAlign w:val="center"/>
          </w:tcPr>
          <w:p w14:paraId="0F2DE8B6">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bCs/>
                <w:snapToGrid w:val="0"/>
                <w:color w:val="000000"/>
                <w:kern w:val="0"/>
                <w:sz w:val="32"/>
                <w:szCs w:val="32"/>
                <w:highlight w:val="none"/>
                <w:lang w:val="en-US" w:eastAsia="zh-CN" w:bidi="ar-SA"/>
              </w:rPr>
            </w:pPr>
            <w:r>
              <w:rPr>
                <w:rFonts w:hint="default" w:ascii="Times New Roman" w:hAnsi="Times New Roman" w:eastAsia="仿宋_GB2312" w:cs="Times New Roman"/>
                <w:b/>
                <w:bCs/>
                <w:sz w:val="32"/>
                <w:szCs w:val="32"/>
                <w:highlight w:val="none"/>
              </w:rPr>
              <w:t>乡</w:t>
            </w:r>
            <w:r>
              <w:rPr>
                <w:rFonts w:hint="default"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b/>
                <w:bCs/>
                <w:sz w:val="32"/>
                <w:szCs w:val="32"/>
                <w:highlight w:val="none"/>
              </w:rPr>
              <w:t>镇</w:t>
            </w:r>
          </w:p>
        </w:tc>
        <w:tc>
          <w:tcPr>
            <w:tcW w:w="1883" w:type="dxa"/>
            <w:noWrap w:val="0"/>
            <w:vAlign w:val="center"/>
          </w:tcPr>
          <w:p w14:paraId="6054EF45">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bCs/>
                <w:snapToGrid w:val="0"/>
                <w:color w:val="000000"/>
                <w:kern w:val="0"/>
                <w:sz w:val="32"/>
                <w:szCs w:val="32"/>
                <w:highlight w:val="none"/>
                <w:lang w:val="en-US" w:eastAsia="zh-CN" w:bidi="ar-SA"/>
              </w:rPr>
            </w:pPr>
            <w:r>
              <w:rPr>
                <w:rFonts w:hint="default" w:ascii="Times New Roman" w:hAnsi="Times New Roman" w:eastAsia="仿宋_GB2312" w:cs="Times New Roman"/>
                <w:b/>
                <w:bCs/>
                <w:sz w:val="32"/>
                <w:szCs w:val="32"/>
                <w:highlight w:val="none"/>
                <w:lang w:eastAsia="zh-CN"/>
              </w:rPr>
              <w:t>总户数（户）</w:t>
            </w:r>
          </w:p>
        </w:tc>
        <w:tc>
          <w:tcPr>
            <w:tcW w:w="1852" w:type="dxa"/>
            <w:noWrap w:val="0"/>
            <w:vAlign w:val="center"/>
          </w:tcPr>
          <w:p w14:paraId="4C1FEF6D">
            <w:pPr>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baseline"/>
              <w:rPr>
                <w:rFonts w:hint="default" w:ascii="Times New Roman" w:hAnsi="Times New Roman" w:eastAsia="仿宋_GB2312" w:cs="Times New Roman"/>
                <w:b/>
                <w:bCs/>
                <w:snapToGrid w:val="0"/>
                <w:color w:val="000000"/>
                <w:kern w:val="0"/>
                <w:sz w:val="32"/>
                <w:szCs w:val="32"/>
                <w:highlight w:val="none"/>
                <w:lang w:val="en-US" w:eastAsia="zh-CN" w:bidi="ar-SA"/>
              </w:rPr>
            </w:pPr>
            <w:r>
              <w:rPr>
                <w:rFonts w:hint="default" w:ascii="Times New Roman" w:hAnsi="Times New Roman" w:eastAsia="仿宋_GB2312" w:cs="Times New Roman"/>
                <w:b/>
                <w:bCs/>
                <w:sz w:val="32"/>
                <w:szCs w:val="32"/>
                <w:highlight w:val="none"/>
                <w:lang w:val="en-US" w:eastAsia="zh-CN"/>
              </w:rPr>
              <w:t>一般</w:t>
            </w:r>
            <w:r>
              <w:rPr>
                <w:rFonts w:hint="default" w:ascii="Times New Roman" w:hAnsi="Times New Roman" w:eastAsia="仿宋_GB2312" w:cs="Times New Roman"/>
                <w:b/>
                <w:bCs/>
                <w:sz w:val="32"/>
                <w:szCs w:val="32"/>
                <w:highlight w:val="none"/>
              </w:rPr>
              <w:t>户</w:t>
            </w: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户</w:t>
            </w:r>
            <w:r>
              <w:rPr>
                <w:rFonts w:hint="eastAsia" w:ascii="Times New Roman" w:hAnsi="Times New Roman" w:eastAsia="仿宋_GB2312" w:cs="Times New Roman"/>
                <w:b/>
                <w:bCs/>
                <w:sz w:val="32"/>
                <w:szCs w:val="32"/>
                <w:highlight w:val="none"/>
                <w:lang w:eastAsia="zh-CN"/>
              </w:rPr>
              <w:t>）</w:t>
            </w:r>
          </w:p>
        </w:tc>
        <w:tc>
          <w:tcPr>
            <w:tcW w:w="2061" w:type="dxa"/>
            <w:noWrap w:val="0"/>
            <w:vAlign w:val="center"/>
          </w:tcPr>
          <w:p w14:paraId="56F0671A">
            <w:pPr>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baseline"/>
              <w:rPr>
                <w:rFonts w:hint="default" w:ascii="Times New Roman" w:hAnsi="Times New Roman" w:eastAsia="仿宋_GB2312" w:cs="Times New Roman"/>
                <w:b/>
                <w:bCs/>
                <w:snapToGrid w:val="0"/>
                <w:color w:val="000000"/>
                <w:kern w:val="0"/>
                <w:sz w:val="32"/>
                <w:szCs w:val="32"/>
                <w:highlight w:val="none"/>
                <w:lang w:val="en-US" w:eastAsia="zh-CN" w:bidi="ar-SA"/>
              </w:rPr>
            </w:pPr>
            <w:r>
              <w:rPr>
                <w:rFonts w:hint="default" w:ascii="Times New Roman" w:hAnsi="Times New Roman" w:eastAsia="仿宋_GB2312" w:cs="Times New Roman"/>
                <w:b/>
                <w:bCs/>
                <w:sz w:val="32"/>
                <w:szCs w:val="32"/>
                <w:highlight w:val="none"/>
                <w:lang w:val="en-US" w:eastAsia="zh-CN"/>
              </w:rPr>
              <w:t>六类户（户）</w:t>
            </w:r>
          </w:p>
        </w:tc>
      </w:tr>
      <w:tr w14:paraId="43542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noWrap w:val="0"/>
            <w:vAlign w:val="center"/>
          </w:tcPr>
          <w:p w14:paraId="308C1B80">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Times New Roman" w:hAnsi="Times New Roman" w:eastAsia="仿宋_GB2312" w:cs="Times New Roman"/>
                <w:sz w:val="32"/>
                <w:szCs w:val="32"/>
                <w:highlight w:val="none"/>
              </w:rPr>
              <w:t>1</w:t>
            </w:r>
          </w:p>
        </w:tc>
        <w:tc>
          <w:tcPr>
            <w:tcW w:w="1575" w:type="dxa"/>
            <w:noWrap w:val="0"/>
            <w:vAlign w:val="center"/>
          </w:tcPr>
          <w:p w14:paraId="3707BF01">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清泉镇</w:t>
            </w:r>
          </w:p>
        </w:tc>
        <w:tc>
          <w:tcPr>
            <w:tcW w:w="1883" w:type="dxa"/>
            <w:noWrap w:val="0"/>
            <w:vAlign w:val="center"/>
          </w:tcPr>
          <w:p w14:paraId="463D6385">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5204</w:t>
            </w:r>
          </w:p>
        </w:tc>
        <w:tc>
          <w:tcPr>
            <w:tcW w:w="1852" w:type="dxa"/>
            <w:noWrap w:val="0"/>
            <w:vAlign w:val="center"/>
          </w:tcPr>
          <w:p w14:paraId="11D54CEE">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4568</w:t>
            </w:r>
          </w:p>
        </w:tc>
        <w:tc>
          <w:tcPr>
            <w:tcW w:w="2061" w:type="dxa"/>
            <w:noWrap w:val="0"/>
            <w:vAlign w:val="center"/>
          </w:tcPr>
          <w:p w14:paraId="16BCA72A">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636</w:t>
            </w:r>
          </w:p>
        </w:tc>
      </w:tr>
      <w:tr w14:paraId="1F87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noWrap w:val="0"/>
            <w:vAlign w:val="center"/>
          </w:tcPr>
          <w:p w14:paraId="09888535">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Times New Roman" w:hAnsi="Times New Roman" w:eastAsia="仿宋_GB2312" w:cs="Times New Roman"/>
                <w:sz w:val="32"/>
                <w:szCs w:val="32"/>
                <w:highlight w:val="none"/>
              </w:rPr>
              <w:t>2</w:t>
            </w:r>
          </w:p>
        </w:tc>
        <w:tc>
          <w:tcPr>
            <w:tcW w:w="1575" w:type="dxa"/>
            <w:noWrap w:val="0"/>
            <w:vAlign w:val="center"/>
          </w:tcPr>
          <w:p w14:paraId="12085867">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位奇镇</w:t>
            </w:r>
          </w:p>
        </w:tc>
        <w:tc>
          <w:tcPr>
            <w:tcW w:w="1883" w:type="dxa"/>
            <w:noWrap w:val="0"/>
            <w:vAlign w:val="center"/>
          </w:tcPr>
          <w:p w14:paraId="4673D084">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4871</w:t>
            </w:r>
          </w:p>
        </w:tc>
        <w:tc>
          <w:tcPr>
            <w:tcW w:w="1852" w:type="dxa"/>
            <w:noWrap w:val="0"/>
            <w:vAlign w:val="center"/>
          </w:tcPr>
          <w:p w14:paraId="5A79BA3C">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4270</w:t>
            </w:r>
          </w:p>
        </w:tc>
        <w:tc>
          <w:tcPr>
            <w:tcW w:w="2061" w:type="dxa"/>
            <w:noWrap w:val="0"/>
            <w:vAlign w:val="center"/>
          </w:tcPr>
          <w:p w14:paraId="2FB55C98">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601</w:t>
            </w:r>
          </w:p>
        </w:tc>
      </w:tr>
      <w:tr w14:paraId="7F61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noWrap w:val="0"/>
            <w:vAlign w:val="center"/>
          </w:tcPr>
          <w:p w14:paraId="70884BE9">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Times New Roman" w:hAnsi="Times New Roman" w:eastAsia="仿宋_GB2312" w:cs="Times New Roman"/>
                <w:sz w:val="32"/>
                <w:szCs w:val="32"/>
                <w:highlight w:val="none"/>
              </w:rPr>
              <w:t>3</w:t>
            </w:r>
          </w:p>
        </w:tc>
        <w:tc>
          <w:tcPr>
            <w:tcW w:w="1575" w:type="dxa"/>
            <w:noWrap w:val="0"/>
            <w:vAlign w:val="center"/>
          </w:tcPr>
          <w:p w14:paraId="69CE7E4E">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霍城镇</w:t>
            </w:r>
          </w:p>
        </w:tc>
        <w:tc>
          <w:tcPr>
            <w:tcW w:w="1883" w:type="dxa"/>
            <w:noWrap w:val="0"/>
            <w:vAlign w:val="center"/>
          </w:tcPr>
          <w:p w14:paraId="6BBC78D5">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eastAsia" w:ascii="Times New Roman" w:hAnsi="Times New Roman" w:eastAsia="仿宋_GB2312" w:cs="Times New Roman"/>
                <w:strike w:val="0"/>
                <w:dstrike w:val="0"/>
                <w:sz w:val="32"/>
                <w:szCs w:val="32"/>
                <w:highlight w:val="none"/>
                <w:u w:val="none"/>
                <w:lang w:val="en-US" w:eastAsia="zh-CN"/>
              </w:rPr>
              <w:t>3051</w:t>
            </w:r>
          </w:p>
        </w:tc>
        <w:tc>
          <w:tcPr>
            <w:tcW w:w="1852" w:type="dxa"/>
            <w:noWrap w:val="0"/>
            <w:vAlign w:val="center"/>
          </w:tcPr>
          <w:p w14:paraId="5EC90BE2">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eastAsia" w:ascii="Times New Roman" w:hAnsi="Times New Roman" w:eastAsia="仿宋_GB2312" w:cs="Times New Roman"/>
                <w:strike w:val="0"/>
                <w:dstrike w:val="0"/>
                <w:sz w:val="32"/>
                <w:szCs w:val="32"/>
                <w:highlight w:val="none"/>
                <w:u w:val="none"/>
                <w:lang w:val="en-US" w:eastAsia="zh-CN"/>
              </w:rPr>
              <w:t>2130</w:t>
            </w:r>
          </w:p>
        </w:tc>
        <w:tc>
          <w:tcPr>
            <w:tcW w:w="2061" w:type="dxa"/>
            <w:noWrap w:val="0"/>
            <w:vAlign w:val="center"/>
          </w:tcPr>
          <w:p w14:paraId="048CD6ED">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eastAsia" w:ascii="Times New Roman" w:hAnsi="Times New Roman" w:eastAsia="仿宋_GB2312" w:cs="Times New Roman"/>
                <w:strike w:val="0"/>
                <w:dstrike w:val="0"/>
                <w:sz w:val="32"/>
                <w:szCs w:val="32"/>
                <w:highlight w:val="none"/>
                <w:u w:val="none"/>
                <w:lang w:val="en-US" w:eastAsia="zh-CN"/>
              </w:rPr>
              <w:t>921</w:t>
            </w:r>
          </w:p>
        </w:tc>
      </w:tr>
      <w:tr w14:paraId="22986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noWrap w:val="0"/>
            <w:vAlign w:val="center"/>
          </w:tcPr>
          <w:p w14:paraId="0324F632">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Times New Roman" w:hAnsi="Times New Roman" w:eastAsia="仿宋_GB2312" w:cs="Times New Roman"/>
                <w:sz w:val="32"/>
                <w:szCs w:val="32"/>
                <w:highlight w:val="none"/>
              </w:rPr>
              <w:t>4</w:t>
            </w:r>
          </w:p>
        </w:tc>
        <w:tc>
          <w:tcPr>
            <w:tcW w:w="1575" w:type="dxa"/>
            <w:noWrap w:val="0"/>
            <w:vAlign w:val="center"/>
          </w:tcPr>
          <w:p w14:paraId="1608E8B4">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东乐镇</w:t>
            </w:r>
          </w:p>
        </w:tc>
        <w:tc>
          <w:tcPr>
            <w:tcW w:w="1883" w:type="dxa"/>
            <w:noWrap w:val="0"/>
            <w:vAlign w:val="center"/>
          </w:tcPr>
          <w:p w14:paraId="23DA9D2B">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3141</w:t>
            </w:r>
          </w:p>
        </w:tc>
        <w:tc>
          <w:tcPr>
            <w:tcW w:w="1852" w:type="dxa"/>
            <w:noWrap w:val="0"/>
            <w:vAlign w:val="center"/>
          </w:tcPr>
          <w:p w14:paraId="533701F1">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2646</w:t>
            </w:r>
          </w:p>
        </w:tc>
        <w:tc>
          <w:tcPr>
            <w:tcW w:w="2061" w:type="dxa"/>
            <w:noWrap w:val="0"/>
            <w:vAlign w:val="center"/>
          </w:tcPr>
          <w:p w14:paraId="2D786B31">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495</w:t>
            </w:r>
          </w:p>
        </w:tc>
      </w:tr>
      <w:tr w14:paraId="4A3F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noWrap w:val="0"/>
            <w:vAlign w:val="center"/>
          </w:tcPr>
          <w:p w14:paraId="2D69B0F9">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Times New Roman" w:hAnsi="Times New Roman" w:eastAsia="仿宋_GB2312" w:cs="Times New Roman"/>
                <w:sz w:val="32"/>
                <w:szCs w:val="32"/>
                <w:highlight w:val="none"/>
              </w:rPr>
              <w:t>5</w:t>
            </w:r>
          </w:p>
        </w:tc>
        <w:tc>
          <w:tcPr>
            <w:tcW w:w="1575" w:type="dxa"/>
            <w:noWrap w:val="0"/>
            <w:vAlign w:val="center"/>
          </w:tcPr>
          <w:p w14:paraId="73E95970">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陈户镇</w:t>
            </w:r>
          </w:p>
        </w:tc>
        <w:tc>
          <w:tcPr>
            <w:tcW w:w="1883" w:type="dxa"/>
            <w:noWrap w:val="0"/>
            <w:vAlign w:val="center"/>
          </w:tcPr>
          <w:p w14:paraId="2F819E95">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4187</w:t>
            </w:r>
          </w:p>
        </w:tc>
        <w:tc>
          <w:tcPr>
            <w:tcW w:w="1852" w:type="dxa"/>
            <w:noWrap w:val="0"/>
            <w:vAlign w:val="center"/>
          </w:tcPr>
          <w:p w14:paraId="16E45FCA">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3426</w:t>
            </w:r>
          </w:p>
        </w:tc>
        <w:tc>
          <w:tcPr>
            <w:tcW w:w="2061" w:type="dxa"/>
            <w:noWrap w:val="0"/>
            <w:vAlign w:val="center"/>
          </w:tcPr>
          <w:p w14:paraId="46873745">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761</w:t>
            </w:r>
          </w:p>
        </w:tc>
      </w:tr>
      <w:tr w14:paraId="6D2D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noWrap w:val="0"/>
            <w:vAlign w:val="center"/>
          </w:tcPr>
          <w:p w14:paraId="1158F27D">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Times New Roman" w:hAnsi="Times New Roman" w:eastAsia="仿宋_GB2312" w:cs="Times New Roman"/>
                <w:sz w:val="32"/>
                <w:szCs w:val="32"/>
                <w:highlight w:val="none"/>
              </w:rPr>
              <w:t>6</w:t>
            </w:r>
          </w:p>
        </w:tc>
        <w:tc>
          <w:tcPr>
            <w:tcW w:w="1575" w:type="dxa"/>
            <w:noWrap w:val="0"/>
            <w:vAlign w:val="center"/>
          </w:tcPr>
          <w:p w14:paraId="263F8D48">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大马营镇</w:t>
            </w:r>
          </w:p>
        </w:tc>
        <w:tc>
          <w:tcPr>
            <w:tcW w:w="1883" w:type="dxa"/>
            <w:noWrap w:val="0"/>
            <w:vAlign w:val="center"/>
          </w:tcPr>
          <w:p w14:paraId="311F8AA1">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2901</w:t>
            </w:r>
          </w:p>
        </w:tc>
        <w:tc>
          <w:tcPr>
            <w:tcW w:w="1852" w:type="dxa"/>
            <w:noWrap w:val="0"/>
            <w:vAlign w:val="center"/>
          </w:tcPr>
          <w:p w14:paraId="12CBC89F">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2416</w:t>
            </w:r>
          </w:p>
        </w:tc>
        <w:tc>
          <w:tcPr>
            <w:tcW w:w="2061" w:type="dxa"/>
            <w:noWrap w:val="0"/>
            <w:vAlign w:val="center"/>
          </w:tcPr>
          <w:p w14:paraId="5A9D823B">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485</w:t>
            </w:r>
          </w:p>
        </w:tc>
      </w:tr>
      <w:tr w14:paraId="07EC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noWrap w:val="0"/>
            <w:vAlign w:val="center"/>
          </w:tcPr>
          <w:p w14:paraId="3E6722BD">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Times New Roman" w:hAnsi="Times New Roman" w:eastAsia="仿宋_GB2312" w:cs="Times New Roman"/>
                <w:sz w:val="32"/>
                <w:szCs w:val="32"/>
                <w:highlight w:val="none"/>
              </w:rPr>
              <w:t>7</w:t>
            </w:r>
          </w:p>
        </w:tc>
        <w:tc>
          <w:tcPr>
            <w:tcW w:w="1575" w:type="dxa"/>
            <w:noWrap w:val="0"/>
            <w:vAlign w:val="center"/>
          </w:tcPr>
          <w:p w14:paraId="2F8B8EB9">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李桥乡</w:t>
            </w:r>
          </w:p>
        </w:tc>
        <w:tc>
          <w:tcPr>
            <w:tcW w:w="1883" w:type="dxa"/>
            <w:noWrap w:val="0"/>
            <w:vAlign w:val="center"/>
          </w:tcPr>
          <w:p w14:paraId="54BA0D11">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143</w:t>
            </w:r>
            <w:r>
              <w:rPr>
                <w:rFonts w:hint="eastAsia" w:ascii="Times New Roman" w:hAnsi="Times New Roman" w:eastAsia="仿宋_GB2312" w:cs="Times New Roman"/>
                <w:sz w:val="32"/>
                <w:szCs w:val="32"/>
                <w:highlight w:val="none"/>
                <w:lang w:val="en-US" w:eastAsia="zh-CN"/>
              </w:rPr>
              <w:t>4</w:t>
            </w:r>
          </w:p>
        </w:tc>
        <w:tc>
          <w:tcPr>
            <w:tcW w:w="1852" w:type="dxa"/>
            <w:noWrap w:val="0"/>
            <w:vAlign w:val="center"/>
          </w:tcPr>
          <w:p w14:paraId="6F13CABA">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eastAsia" w:ascii="Times New Roman" w:hAnsi="Times New Roman" w:eastAsia="仿宋_GB2312" w:cs="Times New Roman"/>
                <w:sz w:val="32"/>
                <w:szCs w:val="32"/>
                <w:highlight w:val="none"/>
                <w:lang w:val="en-US" w:eastAsia="zh-CN"/>
              </w:rPr>
              <w:t>861</w:t>
            </w:r>
          </w:p>
        </w:tc>
        <w:tc>
          <w:tcPr>
            <w:tcW w:w="2061" w:type="dxa"/>
            <w:noWrap w:val="0"/>
            <w:vAlign w:val="center"/>
          </w:tcPr>
          <w:p w14:paraId="6BC69185">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eastAsia" w:ascii="Times New Roman" w:hAnsi="Times New Roman" w:eastAsia="仿宋_GB2312" w:cs="Times New Roman"/>
                <w:sz w:val="32"/>
                <w:szCs w:val="32"/>
                <w:highlight w:val="none"/>
                <w:lang w:val="en-US" w:eastAsia="zh-CN"/>
              </w:rPr>
              <w:t>573</w:t>
            </w:r>
          </w:p>
        </w:tc>
      </w:tr>
      <w:tr w14:paraId="006C1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noWrap w:val="0"/>
            <w:vAlign w:val="center"/>
          </w:tcPr>
          <w:p w14:paraId="4943E0EA">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8</w:t>
            </w:r>
          </w:p>
        </w:tc>
        <w:tc>
          <w:tcPr>
            <w:tcW w:w="1575" w:type="dxa"/>
            <w:noWrap w:val="0"/>
            <w:vAlign w:val="center"/>
          </w:tcPr>
          <w:p w14:paraId="56B3F71C">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老军乡</w:t>
            </w:r>
          </w:p>
        </w:tc>
        <w:tc>
          <w:tcPr>
            <w:tcW w:w="1883" w:type="dxa"/>
            <w:noWrap w:val="0"/>
            <w:vAlign w:val="center"/>
          </w:tcPr>
          <w:p w14:paraId="5F7FB1F3">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943</w:t>
            </w:r>
          </w:p>
        </w:tc>
        <w:tc>
          <w:tcPr>
            <w:tcW w:w="1852" w:type="dxa"/>
            <w:noWrap w:val="0"/>
            <w:vAlign w:val="center"/>
          </w:tcPr>
          <w:p w14:paraId="68445ABB">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495</w:t>
            </w:r>
          </w:p>
        </w:tc>
        <w:tc>
          <w:tcPr>
            <w:tcW w:w="2061" w:type="dxa"/>
            <w:noWrap w:val="0"/>
            <w:vAlign w:val="center"/>
          </w:tcPr>
          <w:p w14:paraId="2AF8051D">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448</w:t>
            </w:r>
          </w:p>
        </w:tc>
      </w:tr>
      <w:tr w14:paraId="34B4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noWrap w:val="0"/>
            <w:vAlign w:val="center"/>
          </w:tcPr>
          <w:p w14:paraId="615B0481">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rPr>
              <w:t>合计</w:t>
            </w:r>
          </w:p>
        </w:tc>
        <w:tc>
          <w:tcPr>
            <w:tcW w:w="1575" w:type="dxa"/>
            <w:noWrap w:val="0"/>
            <w:vAlign w:val="center"/>
          </w:tcPr>
          <w:p w14:paraId="5F298A0D">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8个</w:t>
            </w:r>
          </w:p>
        </w:tc>
        <w:tc>
          <w:tcPr>
            <w:tcW w:w="1883" w:type="dxa"/>
            <w:noWrap w:val="0"/>
            <w:vAlign w:val="center"/>
          </w:tcPr>
          <w:p w14:paraId="7E49A78F">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25732</w:t>
            </w:r>
          </w:p>
        </w:tc>
        <w:tc>
          <w:tcPr>
            <w:tcW w:w="1852" w:type="dxa"/>
            <w:noWrap w:val="0"/>
            <w:vAlign w:val="center"/>
          </w:tcPr>
          <w:p w14:paraId="51F5D164">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20812</w:t>
            </w:r>
          </w:p>
        </w:tc>
        <w:tc>
          <w:tcPr>
            <w:tcW w:w="2061" w:type="dxa"/>
            <w:noWrap w:val="0"/>
            <w:vAlign w:val="center"/>
          </w:tcPr>
          <w:p w14:paraId="2E1B93C4">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4920</w:t>
            </w:r>
          </w:p>
        </w:tc>
      </w:tr>
    </w:tbl>
    <w:p w14:paraId="1BE62708">
      <w:pPr>
        <w:keepNext w:val="0"/>
        <w:keepLines w:val="0"/>
        <w:pageBreakBefore w:val="0"/>
        <w:widowControl w:val="0"/>
        <w:kinsoku/>
        <w:wordWrap/>
        <w:overflowPunct/>
        <w:topLinePunct w:val="0"/>
        <w:autoSpaceDE w:val="0"/>
        <w:autoSpaceDN w:val="0"/>
        <w:bidi w:val="0"/>
        <w:adjustRightInd w:val="0"/>
        <w:snapToGrid w:val="0"/>
        <w:spacing w:line="580" w:lineRule="exact"/>
        <w:ind w:firstLine="643" w:firstLineChars="200"/>
        <w:jc w:val="left"/>
        <w:textAlignment w:val="baseline"/>
        <w:rPr>
          <w:rFonts w:hint="eastAsia" w:ascii="Times New Roman" w:hAnsi="Times New Roman" w:eastAsia="楷体_GB2312" w:cs="Times New Roman"/>
          <w:b/>
          <w:bCs/>
          <w:sz w:val="32"/>
          <w:szCs w:val="32"/>
          <w:highlight w:val="none"/>
          <w:lang w:val="en-US" w:eastAsia="en-US"/>
        </w:rPr>
      </w:pPr>
      <w:r>
        <w:rPr>
          <w:rFonts w:hint="eastAsia" w:ascii="Times New Roman" w:hAnsi="Times New Roman" w:eastAsia="楷体_GB2312" w:cs="Times New Roman"/>
          <w:b/>
          <w:bCs/>
          <w:sz w:val="32"/>
          <w:szCs w:val="32"/>
          <w:highlight w:val="none"/>
          <w:lang w:eastAsia="zh-CN"/>
        </w:rPr>
        <w:t>（</w:t>
      </w:r>
      <w:r>
        <w:rPr>
          <w:rFonts w:hint="eastAsia" w:ascii="Times New Roman" w:hAnsi="Times New Roman" w:eastAsia="楷体_GB2312" w:cs="Times New Roman"/>
          <w:b/>
          <w:bCs/>
          <w:sz w:val="32"/>
          <w:szCs w:val="32"/>
          <w:highlight w:val="none"/>
          <w:lang w:val="en-US" w:eastAsia="zh-CN"/>
        </w:rPr>
        <w:t>五</w:t>
      </w:r>
      <w:r>
        <w:rPr>
          <w:rFonts w:hint="eastAsia" w:ascii="Times New Roman" w:hAnsi="Times New Roman" w:eastAsia="楷体_GB2312" w:cs="Times New Roman"/>
          <w:b/>
          <w:bCs/>
          <w:sz w:val="32"/>
          <w:szCs w:val="32"/>
          <w:highlight w:val="none"/>
          <w:lang w:eastAsia="zh-CN"/>
        </w:rPr>
        <w:t>）</w:t>
      </w:r>
      <w:r>
        <w:rPr>
          <w:rFonts w:hint="eastAsia" w:ascii="Times New Roman" w:hAnsi="Times New Roman" w:eastAsia="楷体_GB2312" w:cs="Times New Roman"/>
          <w:b/>
          <w:bCs/>
          <w:sz w:val="32"/>
          <w:szCs w:val="32"/>
          <w:highlight w:val="none"/>
          <w:lang w:val="en-US" w:eastAsia="en-US"/>
        </w:rPr>
        <w:t>保险责任</w:t>
      </w:r>
    </w:p>
    <w:p w14:paraId="7234B25E">
      <w:pPr>
        <w:keepNext w:val="0"/>
        <w:keepLines w:val="0"/>
        <w:pageBreakBefore w:val="0"/>
        <w:widowControl w:val="0"/>
        <w:kinsoku/>
        <w:wordWrap/>
        <w:overflowPunct/>
        <w:topLinePunct w:val="0"/>
        <w:autoSpaceDE w:val="0"/>
        <w:autoSpaceDN w:val="0"/>
        <w:bidi w:val="0"/>
        <w:adjustRightInd w:val="0"/>
        <w:snapToGrid w:val="0"/>
        <w:spacing w:line="580" w:lineRule="exact"/>
        <w:ind w:firstLine="643" w:firstLineChars="200"/>
        <w:textAlignment w:val="baseline"/>
        <w:rPr>
          <w:rFonts w:hint="default" w:ascii="Times New Roman" w:hAnsi="Times New Roman" w:eastAsia="仿宋_GB2312" w:cs="Times New Roman"/>
          <w:b/>
          <w:bCs/>
          <w:sz w:val="32"/>
          <w:szCs w:val="32"/>
          <w:highlight w:val="none"/>
          <w:lang w:val="en-US" w:eastAsia="en-US"/>
        </w:rPr>
      </w:pPr>
      <w:r>
        <w:rPr>
          <w:rFonts w:hint="default" w:ascii="Times New Roman" w:hAnsi="Times New Roman" w:eastAsia="仿宋_GB2312" w:cs="Times New Roman"/>
          <w:b/>
          <w:bCs/>
          <w:sz w:val="32"/>
          <w:szCs w:val="32"/>
          <w:highlight w:val="none"/>
          <w:lang w:val="en-US" w:eastAsia="en-US"/>
        </w:rPr>
        <w:t>1.家庭财产损失保险</w:t>
      </w:r>
    </w:p>
    <w:p w14:paraId="3915D1D0">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en-US"/>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en-US"/>
        </w:rPr>
        <w:t>火灾、爆炸；</w:t>
      </w:r>
    </w:p>
    <w:p w14:paraId="1FDE4657">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highlight w:val="none"/>
          <w:lang w:val="en-US" w:eastAsia="en-US"/>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en-US"/>
        </w:rPr>
        <w:t>雷击、龙卷风、暴风、暴雨、洪水、暴雪、冰雹、</w:t>
      </w:r>
      <w:r>
        <w:rPr>
          <w:rFonts w:hint="default" w:ascii="Times New Roman" w:hAnsi="Times New Roman" w:eastAsia="仿宋_GB2312" w:cs="Times New Roman"/>
          <w:spacing w:val="6"/>
          <w:sz w:val="32"/>
          <w:szCs w:val="32"/>
          <w:highlight w:val="none"/>
          <w:lang w:val="en-US" w:eastAsia="en-US"/>
        </w:rPr>
        <w:t>冰凌、泥石流、崖崩、突发性滑坡、地面突然下陷等自然灾害；</w:t>
      </w:r>
    </w:p>
    <w:p w14:paraId="6C105924">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highlight w:val="none"/>
          <w:lang w:val="en-US" w:eastAsia="en-US"/>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en-US"/>
        </w:rPr>
        <w:t>飞行物体及其他空中运行物体坠落；</w:t>
      </w:r>
    </w:p>
    <w:p w14:paraId="51D9489F">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highlight w:val="none"/>
          <w:lang w:val="en-US" w:eastAsia="en-US"/>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en-US"/>
        </w:rPr>
        <w:t>外来不属于被保险人所有或使用的建筑物或其他固定物体的倒塌、撞击。</w:t>
      </w:r>
    </w:p>
    <w:p w14:paraId="4C1FD813">
      <w:pPr>
        <w:keepNext w:val="0"/>
        <w:keepLines w:val="0"/>
        <w:pageBreakBefore w:val="0"/>
        <w:widowControl w:val="0"/>
        <w:kinsoku/>
        <w:wordWrap/>
        <w:overflowPunct/>
        <w:topLinePunct w:val="0"/>
        <w:autoSpaceDE w:val="0"/>
        <w:autoSpaceDN w:val="0"/>
        <w:bidi w:val="0"/>
        <w:adjustRightInd w:val="0"/>
        <w:snapToGrid w:val="0"/>
        <w:spacing w:line="580" w:lineRule="exact"/>
        <w:ind w:firstLine="643" w:firstLineChars="200"/>
        <w:textAlignment w:val="baseline"/>
        <w:rPr>
          <w:rFonts w:hint="default" w:ascii="Times New Roman" w:hAnsi="Times New Roman" w:eastAsia="仿宋_GB2312" w:cs="Times New Roman"/>
          <w:b/>
          <w:bCs/>
          <w:sz w:val="32"/>
          <w:szCs w:val="32"/>
          <w:highlight w:val="none"/>
          <w:lang w:val="en-US" w:eastAsia="en-US"/>
        </w:rPr>
      </w:pPr>
      <w:r>
        <w:rPr>
          <w:rFonts w:hint="default" w:ascii="Times New Roman" w:hAnsi="Times New Roman" w:eastAsia="仿宋_GB2312" w:cs="Times New Roman"/>
          <w:b/>
          <w:bCs/>
          <w:sz w:val="32"/>
          <w:szCs w:val="32"/>
          <w:highlight w:val="none"/>
          <w:lang w:val="en-US" w:eastAsia="en-US"/>
        </w:rPr>
        <w:t>2.附加地震损失保险</w:t>
      </w:r>
    </w:p>
    <w:p w14:paraId="7D223B21">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highlight w:val="none"/>
          <w:lang w:val="en-US" w:eastAsia="en-US"/>
        </w:rPr>
      </w:pPr>
      <w:r>
        <w:rPr>
          <w:rFonts w:hint="default" w:ascii="Times New Roman" w:hAnsi="Times New Roman" w:eastAsia="仿宋_GB2312" w:cs="Times New Roman"/>
          <w:sz w:val="32"/>
          <w:szCs w:val="32"/>
          <w:highlight w:val="none"/>
          <w:lang w:val="en-US" w:eastAsia="en-US"/>
        </w:rPr>
        <w:t>在保险期间内，本保险合同的保险标的因破坏性地震</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国家地震部门公布的震级M5级且烈度达到VI度以上的地震</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振动或由此引起的海啸、火灾、埋没</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爆炸、地陷、地裂</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泥石流及滑坡而造成的直接损失，保险人负责赔偿。保险标的在连续72小时内遭受一次或多次地震</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余震</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所致损失应视为一次单独事故。</w:t>
      </w:r>
    </w:p>
    <w:p w14:paraId="354D6415">
      <w:pPr>
        <w:keepNext w:val="0"/>
        <w:keepLines w:val="0"/>
        <w:pageBreakBefore w:val="0"/>
        <w:widowControl w:val="0"/>
        <w:kinsoku/>
        <w:wordWrap/>
        <w:overflowPunct/>
        <w:topLinePunct w:val="0"/>
        <w:autoSpaceDE w:val="0"/>
        <w:autoSpaceDN w:val="0"/>
        <w:bidi w:val="0"/>
        <w:adjustRightInd w:val="0"/>
        <w:snapToGrid w:val="0"/>
        <w:spacing w:line="580" w:lineRule="exact"/>
        <w:ind w:firstLine="643" w:firstLineChars="200"/>
        <w:textAlignment w:val="baseline"/>
        <w:rPr>
          <w:rFonts w:hint="default" w:ascii="Times New Roman" w:hAnsi="Times New Roman" w:eastAsia="仿宋_GB2312" w:cs="Times New Roman"/>
          <w:b/>
          <w:bCs/>
          <w:sz w:val="32"/>
          <w:szCs w:val="32"/>
          <w:highlight w:val="none"/>
          <w:lang w:val="en-US" w:eastAsia="en-US"/>
        </w:rPr>
      </w:pPr>
      <w:r>
        <w:rPr>
          <w:rFonts w:hint="default" w:ascii="Times New Roman" w:hAnsi="Times New Roman" w:eastAsia="仿宋_GB2312" w:cs="Times New Roman"/>
          <w:b/>
          <w:bCs/>
          <w:sz w:val="32"/>
          <w:szCs w:val="32"/>
          <w:highlight w:val="none"/>
          <w:lang w:val="en-US" w:eastAsia="en-US"/>
        </w:rPr>
        <w:t>3.附加临时安置费用保险</w:t>
      </w:r>
    </w:p>
    <w:p w14:paraId="52AC9CCD">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en-US"/>
        </w:rPr>
      </w:pPr>
      <w:r>
        <w:rPr>
          <w:rFonts w:hint="default" w:ascii="Times New Roman" w:hAnsi="Times New Roman" w:eastAsia="仿宋_GB2312" w:cs="Times New Roman"/>
          <w:sz w:val="32"/>
          <w:szCs w:val="32"/>
          <w:highlight w:val="none"/>
          <w:lang w:val="en-US" w:eastAsia="en-US"/>
        </w:rPr>
        <w:t>在保险期间内，由于主险合同保险责任范围内的原因造成保险房屋损失，致使实际居住在该房屋及前后左右相邻保险房屋内的居民家庭无法继续居住生活的，对被保险人依据国家或地方有关法律规定给付的安置费用，保险人按照本附加险合同的约定在保险金额内负责赔偿临时安置费用。</w:t>
      </w:r>
    </w:p>
    <w:p w14:paraId="60DAA0CC">
      <w:pPr>
        <w:keepNext w:val="0"/>
        <w:keepLines w:val="0"/>
        <w:pageBreakBefore w:val="0"/>
        <w:widowControl w:val="0"/>
        <w:kinsoku/>
        <w:wordWrap/>
        <w:overflowPunct/>
        <w:topLinePunct w:val="0"/>
        <w:autoSpaceDE w:val="0"/>
        <w:autoSpaceDN w:val="0"/>
        <w:bidi w:val="0"/>
        <w:adjustRightInd w:val="0"/>
        <w:snapToGrid w:val="0"/>
        <w:spacing w:line="580" w:lineRule="exact"/>
        <w:ind w:firstLine="643" w:firstLineChars="200"/>
        <w:textAlignment w:val="baseline"/>
        <w:rPr>
          <w:rFonts w:hint="default" w:ascii="Times New Roman" w:hAnsi="Times New Roman" w:eastAsia="仿宋_GB2312" w:cs="Times New Roman"/>
          <w:b/>
          <w:bCs/>
          <w:sz w:val="32"/>
          <w:szCs w:val="32"/>
          <w:highlight w:val="none"/>
          <w:lang w:val="en-US" w:eastAsia="en-US"/>
        </w:rPr>
      </w:pPr>
      <w:r>
        <w:rPr>
          <w:rFonts w:hint="default" w:ascii="Times New Roman" w:hAnsi="Times New Roman" w:eastAsia="仿宋_GB2312" w:cs="Times New Roman"/>
          <w:b/>
          <w:bCs/>
          <w:sz w:val="32"/>
          <w:szCs w:val="32"/>
          <w:highlight w:val="none"/>
          <w:lang w:val="en-US" w:eastAsia="en-US"/>
        </w:rPr>
        <w:t>4.附加残骸清理费用</w:t>
      </w:r>
    </w:p>
    <w:p w14:paraId="55645DB4">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textAlignment w:val="baseline"/>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在保险期间内，保险单中所载明的保险标的在发生保险合同责任范围内的损失后，被保险人为修理、修复受损标的而额外支付的必要且合理的清理、清除受损标的的费用，保险人将在保险金额内扣除保险单载明的免赔额后计算赔偿。</w:t>
      </w:r>
      <w:r>
        <w:rPr>
          <w:rFonts w:hint="eastAsia" w:eastAsia="仿宋_GB2312" w:cs="Times New Roman"/>
          <w:sz w:val="32"/>
          <w:szCs w:val="32"/>
          <w:highlight w:val="none"/>
          <w:lang w:val="en-US" w:eastAsia="zh-CN"/>
        </w:rPr>
        <w:t>除另有协商外，</w:t>
      </w:r>
      <w:r>
        <w:rPr>
          <w:rFonts w:hint="eastAsia" w:ascii="Times New Roman" w:hAnsi="Times New Roman" w:eastAsia="仿宋_GB2312" w:cs="Times New Roman"/>
          <w:sz w:val="32"/>
          <w:szCs w:val="32"/>
          <w:highlight w:val="none"/>
          <w:lang w:val="en-US" w:eastAsia="zh-CN"/>
        </w:rPr>
        <w:t>每次事故的绝对免赔额为100元。</w:t>
      </w:r>
    </w:p>
    <w:p w14:paraId="5662A028">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黑体" w:cs="Times New Roman"/>
          <w:b w:val="0"/>
          <w:bCs w:val="0"/>
          <w:sz w:val="32"/>
          <w:szCs w:val="32"/>
          <w:highlight w:val="none"/>
          <w:lang w:val="en-US" w:eastAsia="en-US"/>
        </w:rPr>
      </w:pPr>
      <w:r>
        <w:rPr>
          <w:rFonts w:hint="eastAsia" w:ascii="Times New Roman" w:hAnsi="Times New Roman" w:eastAsia="黑体" w:cs="Times New Roman"/>
          <w:b w:val="0"/>
          <w:bCs w:val="0"/>
          <w:sz w:val="32"/>
          <w:szCs w:val="32"/>
          <w:highlight w:val="none"/>
          <w:lang w:val="en-US" w:eastAsia="zh-CN"/>
        </w:rPr>
        <w:t>二</w:t>
      </w:r>
      <w:r>
        <w:rPr>
          <w:rFonts w:hint="default" w:ascii="Times New Roman" w:hAnsi="Times New Roman" w:eastAsia="黑体" w:cs="Times New Roman"/>
          <w:b w:val="0"/>
          <w:bCs w:val="0"/>
          <w:sz w:val="32"/>
          <w:szCs w:val="32"/>
          <w:highlight w:val="none"/>
          <w:lang w:val="en-US" w:eastAsia="en-US"/>
        </w:rPr>
        <w:t>、保费来源</w:t>
      </w:r>
    </w:p>
    <w:p w14:paraId="599117FB">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highlight w:val="none"/>
          <w:lang w:val="en-US" w:eastAsia="en-US"/>
        </w:rPr>
      </w:pPr>
      <w:r>
        <w:rPr>
          <w:rFonts w:hint="default" w:ascii="Times New Roman" w:hAnsi="Times New Roman" w:eastAsia="仿宋_GB2312" w:cs="Times New Roman"/>
          <w:sz w:val="32"/>
          <w:szCs w:val="32"/>
          <w:highlight w:val="none"/>
          <w:lang w:val="en-US" w:eastAsia="zh-CN"/>
        </w:rPr>
        <w:t>全县符合参保条件农村房屋</w:t>
      </w:r>
      <w:r>
        <w:rPr>
          <w:rFonts w:hint="eastAsia" w:ascii="Times New Roman" w:hAnsi="Times New Roman" w:eastAsia="仿宋_GB2312" w:cs="Times New Roman"/>
          <w:sz w:val="32"/>
          <w:szCs w:val="32"/>
          <w:highlight w:val="none"/>
          <w:lang w:val="en-US" w:eastAsia="zh-CN"/>
        </w:rPr>
        <w:t>25732</w:t>
      </w:r>
      <w:r>
        <w:rPr>
          <w:rFonts w:hint="default" w:ascii="Times New Roman" w:hAnsi="Times New Roman" w:eastAsia="仿宋_GB2312" w:cs="Times New Roman"/>
          <w:sz w:val="32"/>
          <w:szCs w:val="32"/>
          <w:highlight w:val="none"/>
          <w:lang w:val="en-US" w:eastAsia="zh-CN"/>
        </w:rPr>
        <w:t>户（其中一般户</w:t>
      </w:r>
      <w:r>
        <w:rPr>
          <w:rFonts w:hint="eastAsia" w:ascii="Times New Roman" w:hAnsi="Times New Roman" w:eastAsia="仿宋_GB2312" w:cs="Times New Roman"/>
          <w:sz w:val="32"/>
          <w:szCs w:val="32"/>
          <w:highlight w:val="none"/>
          <w:lang w:val="en-US" w:eastAsia="zh-CN"/>
        </w:rPr>
        <w:t>20812</w:t>
      </w:r>
      <w:r>
        <w:rPr>
          <w:rFonts w:hint="default" w:ascii="Times New Roman" w:hAnsi="Times New Roman" w:eastAsia="仿宋_GB2312" w:cs="Times New Roman"/>
          <w:sz w:val="32"/>
          <w:szCs w:val="32"/>
          <w:highlight w:val="none"/>
          <w:lang w:val="en-US" w:eastAsia="zh-CN"/>
        </w:rPr>
        <w:t>户，“六类户”</w:t>
      </w:r>
      <w:r>
        <w:rPr>
          <w:rFonts w:hint="eastAsia" w:ascii="Times New Roman" w:hAnsi="Times New Roman" w:eastAsia="仿宋_GB2312" w:cs="Times New Roman"/>
          <w:sz w:val="32"/>
          <w:szCs w:val="32"/>
          <w:highlight w:val="none"/>
          <w:lang w:val="en-US" w:eastAsia="zh-CN"/>
        </w:rPr>
        <w:t>4920</w:t>
      </w:r>
      <w:r>
        <w:rPr>
          <w:rFonts w:hint="default" w:ascii="Times New Roman" w:hAnsi="Times New Roman" w:eastAsia="仿宋_GB2312" w:cs="Times New Roman"/>
          <w:sz w:val="32"/>
          <w:szCs w:val="32"/>
          <w:highlight w:val="none"/>
          <w:lang w:val="en-US" w:eastAsia="zh-CN"/>
        </w:rPr>
        <w:t>户（六类户</w:t>
      </w:r>
      <w:r>
        <w:rPr>
          <w:rFonts w:hint="eastAsia" w:ascii="Times New Roman" w:hAnsi="Times New Roman" w:eastAsia="仿宋_GB2312" w:cs="Times New Roman"/>
          <w:sz w:val="32"/>
          <w:szCs w:val="32"/>
          <w:highlight w:val="none"/>
          <w:lang w:val="en-US" w:eastAsia="zh-CN"/>
        </w:rPr>
        <w:t>指</w:t>
      </w:r>
      <w:r>
        <w:rPr>
          <w:rFonts w:hint="default" w:ascii="Times New Roman" w:hAnsi="Times New Roman" w:eastAsia="仿宋_GB2312" w:cs="Times New Roman"/>
          <w:sz w:val="32"/>
          <w:szCs w:val="32"/>
          <w:highlight w:val="none"/>
          <w:lang w:val="en-US" w:eastAsia="zh-CN"/>
        </w:rPr>
        <w:t>：农村防止返贫致贫对象、继续帮扶的原建档立卡脱贫人口、农村最低生活保障对象、农村分散供养特困人员、最低生活保障边缘家庭、刚性支出困难家庭），保险费一年50元/</w:t>
      </w:r>
      <w:r>
        <w:rPr>
          <w:rFonts w:hint="eastAsia" w:ascii="Times New Roman" w:hAnsi="Times New Roman" w:eastAsia="仿宋_GB2312" w:cs="Times New Roman"/>
          <w:sz w:val="32"/>
          <w:szCs w:val="32"/>
          <w:highlight w:val="none"/>
          <w:lang w:val="en-US" w:eastAsia="zh-CN"/>
        </w:rPr>
        <w:t>户</w:t>
      </w:r>
      <w:r>
        <w:rPr>
          <w:rFonts w:hint="default" w:ascii="Times New Roman" w:hAnsi="Times New Roman" w:eastAsia="仿宋_GB2312" w:cs="Times New Roman"/>
          <w:sz w:val="32"/>
          <w:szCs w:val="32"/>
          <w:highlight w:val="none"/>
          <w:lang w:val="en-US" w:eastAsia="zh-CN"/>
        </w:rPr>
        <w:t>，经测算全年总保费128.</w:t>
      </w:r>
      <w:r>
        <w:rPr>
          <w:rFonts w:hint="eastAsia" w:ascii="Times New Roman" w:hAnsi="Times New Roman" w:eastAsia="仿宋_GB2312" w:cs="Times New Roman"/>
          <w:sz w:val="32"/>
          <w:szCs w:val="32"/>
          <w:highlight w:val="none"/>
          <w:lang w:val="en-US" w:eastAsia="zh-CN"/>
        </w:rPr>
        <w:t>66</w:t>
      </w:r>
      <w:r>
        <w:rPr>
          <w:rFonts w:hint="default" w:ascii="Times New Roman" w:hAnsi="Times New Roman" w:eastAsia="仿宋_GB2312" w:cs="Times New Roman"/>
          <w:sz w:val="32"/>
          <w:szCs w:val="32"/>
          <w:highlight w:val="none"/>
          <w:lang w:val="en-US" w:eastAsia="zh-CN"/>
        </w:rPr>
        <w:t>万元，其中县级财政配套50%（25元/户）即64.</w:t>
      </w:r>
      <w:r>
        <w:rPr>
          <w:rFonts w:hint="eastAsia" w:ascii="Times New Roman" w:hAnsi="Times New Roman" w:eastAsia="仿宋_GB2312" w:cs="Times New Roman"/>
          <w:sz w:val="32"/>
          <w:szCs w:val="32"/>
          <w:highlight w:val="none"/>
          <w:lang w:val="en-US" w:eastAsia="zh-CN"/>
        </w:rPr>
        <w:t>33</w:t>
      </w:r>
      <w:r>
        <w:rPr>
          <w:rFonts w:hint="default" w:ascii="Times New Roman" w:hAnsi="Times New Roman" w:eastAsia="仿宋_GB2312" w:cs="Times New Roman"/>
          <w:sz w:val="32"/>
          <w:szCs w:val="32"/>
          <w:highlight w:val="none"/>
          <w:lang w:val="en-US" w:eastAsia="zh-CN"/>
        </w:rPr>
        <w:t>万元，“六类户”政府兜底补贴剩余的50%（25元/户）即</w:t>
      </w:r>
      <w:r>
        <w:rPr>
          <w:rFonts w:hint="eastAsia" w:ascii="Times New Roman" w:hAnsi="Times New Roman" w:eastAsia="仿宋_GB2312" w:cs="Times New Roman"/>
          <w:sz w:val="32"/>
          <w:szCs w:val="32"/>
          <w:highlight w:val="none"/>
          <w:lang w:val="en-US" w:eastAsia="zh-CN"/>
        </w:rPr>
        <w:t>12.30</w:t>
      </w:r>
      <w:r>
        <w:rPr>
          <w:rFonts w:hint="default" w:ascii="Times New Roman" w:hAnsi="Times New Roman" w:eastAsia="仿宋_GB2312" w:cs="Times New Roman"/>
          <w:sz w:val="32"/>
          <w:szCs w:val="32"/>
          <w:highlight w:val="none"/>
          <w:lang w:val="en-US" w:eastAsia="zh-CN"/>
        </w:rPr>
        <w:t>万元，一般户自筹</w:t>
      </w:r>
      <w:r>
        <w:rPr>
          <w:rFonts w:hint="eastAsia" w:ascii="Times New Roman" w:hAnsi="Times New Roman" w:eastAsia="仿宋_GB2312" w:cs="Times New Roman"/>
          <w:sz w:val="32"/>
          <w:szCs w:val="32"/>
          <w:highlight w:val="none"/>
          <w:lang w:val="en-US" w:eastAsia="zh-CN"/>
        </w:rPr>
        <w:t>或</w:t>
      </w:r>
      <w:r>
        <w:rPr>
          <w:rFonts w:hint="default" w:ascii="Times New Roman" w:hAnsi="Times New Roman" w:eastAsia="仿宋_GB2312" w:cs="Times New Roman"/>
          <w:sz w:val="32"/>
          <w:szCs w:val="32"/>
          <w:highlight w:val="none"/>
          <w:lang w:val="en-US" w:eastAsia="zh-CN"/>
        </w:rPr>
        <w:t>其他渠道解决5</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03</w:t>
      </w:r>
      <w:r>
        <w:rPr>
          <w:rFonts w:hint="default" w:ascii="Times New Roman" w:hAnsi="Times New Roman" w:eastAsia="仿宋_GB2312" w:cs="Times New Roman"/>
          <w:sz w:val="32"/>
          <w:szCs w:val="32"/>
          <w:highlight w:val="none"/>
          <w:lang w:val="en-US" w:eastAsia="zh-CN"/>
        </w:rPr>
        <w:t>万元。</w:t>
      </w:r>
    </w:p>
    <w:p w14:paraId="42142F55">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黑体" w:cs="Times New Roman"/>
          <w:b w:val="0"/>
          <w:bCs w:val="0"/>
          <w:sz w:val="32"/>
          <w:szCs w:val="32"/>
          <w:highlight w:val="none"/>
          <w:lang w:val="en-US" w:eastAsia="en-US"/>
        </w:rPr>
      </w:pPr>
      <w:r>
        <w:rPr>
          <w:rFonts w:hint="eastAsia" w:ascii="Times New Roman" w:hAnsi="Times New Roman" w:eastAsia="黑体" w:cs="Times New Roman"/>
          <w:b w:val="0"/>
          <w:bCs w:val="0"/>
          <w:sz w:val="32"/>
          <w:szCs w:val="32"/>
          <w:highlight w:val="none"/>
          <w:lang w:val="en-US" w:eastAsia="zh-CN"/>
        </w:rPr>
        <w:t>三</w:t>
      </w:r>
      <w:r>
        <w:rPr>
          <w:rFonts w:hint="default" w:ascii="Times New Roman" w:hAnsi="Times New Roman" w:eastAsia="黑体" w:cs="Times New Roman"/>
          <w:b w:val="0"/>
          <w:bCs w:val="0"/>
          <w:sz w:val="32"/>
          <w:szCs w:val="32"/>
          <w:highlight w:val="none"/>
          <w:lang w:val="en-US" w:eastAsia="en-US"/>
        </w:rPr>
        <w:t>、组织实施</w:t>
      </w:r>
    </w:p>
    <w:p w14:paraId="6C8ACBDC">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Times New Roman" w:hAnsi="Times New Roman" w:eastAsia="仿宋_GB2312" w:cs="Times New Roman"/>
          <w:sz w:val="32"/>
          <w:szCs w:val="32"/>
          <w:highlight w:val="none"/>
          <w:lang w:val="en-US" w:eastAsia="en-US"/>
        </w:rPr>
      </w:pPr>
      <w:r>
        <w:rPr>
          <w:rFonts w:hint="default" w:ascii="Times New Roman" w:hAnsi="Times New Roman" w:eastAsia="楷体_GB2312" w:cs="Times New Roman"/>
          <w:b/>
          <w:bCs/>
          <w:sz w:val="32"/>
          <w:szCs w:val="32"/>
          <w:highlight w:val="none"/>
          <w:lang w:eastAsia="zh-CN"/>
        </w:rPr>
        <w:t>（</w:t>
      </w:r>
      <w:r>
        <w:rPr>
          <w:rFonts w:hint="default" w:ascii="Times New Roman" w:hAnsi="Times New Roman" w:eastAsia="楷体_GB2312" w:cs="Times New Roman"/>
          <w:b/>
          <w:bCs/>
          <w:sz w:val="32"/>
          <w:szCs w:val="32"/>
          <w:highlight w:val="none"/>
          <w:lang w:val="en-US" w:eastAsia="zh-CN"/>
        </w:rPr>
        <w:t>一</w:t>
      </w:r>
      <w:r>
        <w:rPr>
          <w:rFonts w:hint="default" w:ascii="Times New Roman" w:hAnsi="Times New Roman" w:eastAsia="楷体_GB2312" w:cs="Times New Roman"/>
          <w:b/>
          <w:bCs/>
          <w:sz w:val="32"/>
          <w:szCs w:val="32"/>
          <w:highlight w:val="none"/>
          <w:lang w:eastAsia="zh-CN"/>
        </w:rPr>
        <w:t>）</w:t>
      </w:r>
      <w:r>
        <w:rPr>
          <w:rFonts w:hint="default" w:ascii="Times New Roman" w:hAnsi="Times New Roman" w:eastAsia="楷体" w:cs="Times New Roman"/>
          <w:b/>
          <w:bCs/>
          <w:sz w:val="32"/>
          <w:szCs w:val="32"/>
          <w:highlight w:val="none"/>
          <w:lang w:val="en-US" w:eastAsia="en-US"/>
        </w:rPr>
        <w:t>责任分工。</w:t>
      </w:r>
      <w:r>
        <w:rPr>
          <w:rFonts w:hint="default" w:ascii="Times New Roman" w:hAnsi="Times New Roman" w:eastAsia="仿宋_GB2312" w:cs="Times New Roman"/>
          <w:sz w:val="32"/>
          <w:szCs w:val="32"/>
          <w:highlight w:val="none"/>
          <w:lang w:val="en-US" w:eastAsia="zh-CN"/>
        </w:rPr>
        <w:t>山丹县</w:t>
      </w:r>
      <w:r>
        <w:rPr>
          <w:rFonts w:hint="default" w:ascii="Times New Roman" w:hAnsi="Times New Roman" w:eastAsia="仿宋_GB2312" w:cs="Times New Roman"/>
          <w:sz w:val="32"/>
          <w:szCs w:val="32"/>
          <w:highlight w:val="none"/>
          <w:lang w:val="en-US" w:eastAsia="en-US"/>
        </w:rPr>
        <w:t>农村房屋地震</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火灾</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洪水等综合保险工作由各</w:t>
      </w:r>
      <w:r>
        <w:rPr>
          <w:rFonts w:hint="default" w:ascii="Times New Roman" w:hAnsi="Times New Roman" w:eastAsia="仿宋_GB2312" w:cs="Times New Roman"/>
          <w:sz w:val="32"/>
          <w:szCs w:val="32"/>
          <w:highlight w:val="none"/>
          <w:lang w:val="en-US" w:eastAsia="zh-CN"/>
        </w:rPr>
        <w:t>乡</w:t>
      </w:r>
      <w:r>
        <w:rPr>
          <w:rFonts w:hint="default" w:ascii="Times New Roman" w:hAnsi="Times New Roman" w:eastAsia="仿宋_GB2312" w:cs="Times New Roman"/>
          <w:sz w:val="32"/>
          <w:szCs w:val="32"/>
          <w:highlight w:val="none"/>
          <w:lang w:val="en-US" w:eastAsia="en-US"/>
        </w:rPr>
        <w:t>镇、各相关部门和保险机构协同配合组织实施。</w:t>
      </w:r>
      <w:r>
        <w:rPr>
          <w:rFonts w:hint="default" w:ascii="Times New Roman" w:hAnsi="Times New Roman" w:eastAsia="仿宋_GB2312" w:cs="Times New Roman"/>
          <w:b/>
          <w:bCs/>
          <w:sz w:val="32"/>
          <w:szCs w:val="32"/>
          <w:highlight w:val="none"/>
          <w:lang w:val="en-US" w:eastAsia="en-US"/>
        </w:rPr>
        <w:t>各</w:t>
      </w:r>
      <w:r>
        <w:rPr>
          <w:rFonts w:hint="default" w:ascii="Times New Roman" w:hAnsi="Times New Roman" w:eastAsia="仿宋_GB2312" w:cs="Times New Roman"/>
          <w:b/>
          <w:bCs/>
          <w:sz w:val="32"/>
          <w:szCs w:val="32"/>
          <w:highlight w:val="none"/>
          <w:lang w:val="en-US" w:eastAsia="zh-CN"/>
        </w:rPr>
        <w:t>乡</w:t>
      </w:r>
      <w:r>
        <w:rPr>
          <w:rFonts w:hint="default" w:ascii="Times New Roman" w:hAnsi="Times New Roman" w:eastAsia="仿宋_GB2312" w:cs="Times New Roman"/>
          <w:b/>
          <w:bCs/>
          <w:sz w:val="32"/>
          <w:szCs w:val="32"/>
          <w:highlight w:val="none"/>
          <w:lang w:val="en-US" w:eastAsia="en-US"/>
        </w:rPr>
        <w:t>镇人民政府</w:t>
      </w:r>
      <w:r>
        <w:rPr>
          <w:rFonts w:hint="default" w:ascii="Times New Roman" w:hAnsi="Times New Roman" w:eastAsia="仿宋_GB2312" w:cs="Times New Roman"/>
          <w:sz w:val="32"/>
          <w:szCs w:val="32"/>
          <w:highlight w:val="none"/>
          <w:lang w:val="en-US" w:eastAsia="en-US"/>
        </w:rPr>
        <w:t>负责协助保险机构开展政策宣传、保险费收取、查勘定损等工作</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b/>
          <w:bCs/>
          <w:sz w:val="32"/>
          <w:szCs w:val="32"/>
          <w:highlight w:val="none"/>
          <w:lang w:val="en-US" w:eastAsia="en-US"/>
        </w:rPr>
        <w:t>县住建局</w:t>
      </w:r>
      <w:r>
        <w:rPr>
          <w:rFonts w:hint="default" w:ascii="Times New Roman" w:hAnsi="Times New Roman" w:eastAsia="仿宋_GB2312" w:cs="Times New Roman"/>
          <w:sz w:val="32"/>
          <w:szCs w:val="32"/>
          <w:highlight w:val="none"/>
          <w:lang w:val="en-US" w:eastAsia="en-US"/>
        </w:rPr>
        <w:t>负责向承保机构提供全县农房台账数据，协助承保机构做好查勘定损工作</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b/>
          <w:bCs/>
          <w:sz w:val="32"/>
          <w:szCs w:val="32"/>
          <w:highlight w:val="none"/>
          <w:lang w:val="en-US" w:eastAsia="en-US"/>
        </w:rPr>
        <w:t>县农业农村局</w:t>
      </w:r>
      <w:r>
        <w:rPr>
          <w:rFonts w:hint="default" w:ascii="Times New Roman" w:hAnsi="Times New Roman" w:eastAsia="仿宋_GB2312" w:cs="Times New Roman"/>
          <w:sz w:val="32"/>
          <w:szCs w:val="32"/>
          <w:highlight w:val="none"/>
          <w:lang w:val="en-US" w:eastAsia="en-US"/>
        </w:rPr>
        <w:t>负责协调承保机构组织承保和做好理赔服务工作；负责推动政策性农业保险与农房巨灾综合保险的有效衔接，负责保险资料收集和审核报账工作</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b/>
          <w:bCs/>
          <w:sz w:val="32"/>
          <w:szCs w:val="32"/>
          <w:highlight w:val="none"/>
          <w:lang w:val="en-US" w:eastAsia="en-US"/>
        </w:rPr>
        <w:t>县财政局</w:t>
      </w:r>
      <w:r>
        <w:rPr>
          <w:rFonts w:hint="default" w:ascii="Times New Roman" w:hAnsi="Times New Roman" w:eastAsia="仿宋_GB2312" w:cs="Times New Roman"/>
          <w:sz w:val="32"/>
          <w:szCs w:val="32"/>
          <w:highlight w:val="none"/>
          <w:lang w:val="en-US" w:eastAsia="en-US"/>
        </w:rPr>
        <w:t>负责落实政府补贴保险资金的审核、支付。</w:t>
      </w:r>
      <w:r>
        <w:rPr>
          <w:rFonts w:hint="default" w:ascii="Times New Roman" w:hAnsi="Times New Roman" w:eastAsia="仿宋_GB2312" w:cs="Times New Roman"/>
          <w:b/>
          <w:bCs/>
          <w:sz w:val="32"/>
          <w:szCs w:val="32"/>
          <w:highlight w:val="none"/>
          <w:lang w:val="en-US" w:eastAsia="en-US"/>
        </w:rPr>
        <w:t>承保机构</w:t>
      </w:r>
      <w:r>
        <w:rPr>
          <w:rFonts w:hint="default" w:ascii="Times New Roman" w:hAnsi="Times New Roman" w:eastAsia="仿宋_GB2312" w:cs="Times New Roman"/>
          <w:sz w:val="32"/>
          <w:szCs w:val="32"/>
          <w:highlight w:val="none"/>
          <w:lang w:val="en-US" w:eastAsia="en-US"/>
        </w:rPr>
        <w:t>负责承办农村房屋地震</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火灾</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洪水等巨灾综合保险组织农户承保，查勘定损</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支付赔款等工作</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定期向相关部门报告农房巨灾综合保险承保和理赔情况，发生重大灾害事件时及时报告。</w:t>
      </w:r>
    </w:p>
    <w:p w14:paraId="352AEEA2">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sz w:val="32"/>
          <w:szCs w:val="32"/>
          <w:highlight w:val="none"/>
          <w:lang w:eastAsia="zh-CN"/>
        </w:rPr>
        <w:t>（</w:t>
      </w:r>
      <w:r>
        <w:rPr>
          <w:rFonts w:hint="default" w:ascii="Times New Roman" w:hAnsi="Times New Roman" w:eastAsia="楷体_GB2312" w:cs="Times New Roman"/>
          <w:b/>
          <w:bCs/>
          <w:sz w:val="32"/>
          <w:szCs w:val="32"/>
          <w:highlight w:val="none"/>
          <w:lang w:val="en-US" w:eastAsia="zh-CN"/>
        </w:rPr>
        <w:t>二</w:t>
      </w:r>
      <w:r>
        <w:rPr>
          <w:rFonts w:hint="default" w:ascii="Times New Roman" w:hAnsi="Times New Roman" w:eastAsia="楷体_GB2312" w:cs="Times New Roman"/>
          <w:b/>
          <w:bCs/>
          <w:sz w:val="32"/>
          <w:szCs w:val="32"/>
          <w:highlight w:val="none"/>
          <w:lang w:eastAsia="zh-CN"/>
        </w:rPr>
        <w:t>）</w:t>
      </w:r>
      <w:r>
        <w:rPr>
          <w:rFonts w:hint="default" w:ascii="Times New Roman" w:hAnsi="Times New Roman" w:eastAsia="楷体" w:cs="Times New Roman"/>
          <w:b/>
          <w:bCs/>
          <w:sz w:val="32"/>
          <w:szCs w:val="32"/>
          <w:highlight w:val="none"/>
          <w:lang w:val="en-US" w:eastAsia="en-US"/>
        </w:rPr>
        <w:t>承办机构确定。</w:t>
      </w:r>
      <w:r>
        <w:rPr>
          <w:rFonts w:hint="default" w:ascii="Times New Roman" w:hAnsi="Times New Roman" w:eastAsia="仿宋_GB2312" w:cs="Times New Roman"/>
          <w:sz w:val="32"/>
          <w:szCs w:val="32"/>
          <w:highlight w:val="none"/>
          <w:lang w:val="en-US" w:eastAsia="en-US"/>
        </w:rPr>
        <w:t>2026年度农村房屋地震</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火灾</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洪水等巨灾综合保险工作由</w:t>
      </w:r>
      <w:r>
        <w:rPr>
          <w:rFonts w:hint="eastAsia" w:ascii="Times New Roman" w:hAnsi="Times New Roman" w:eastAsia="仿宋_GB2312" w:cs="Times New Roman"/>
          <w:sz w:val="32"/>
          <w:szCs w:val="32"/>
          <w:highlight w:val="none"/>
          <w:lang w:val="en-US" w:eastAsia="zh-CN"/>
        </w:rPr>
        <w:t>各乡镇组织对承保机构进行招</w:t>
      </w:r>
      <w:r>
        <w:rPr>
          <w:rFonts w:hint="eastAsia" w:ascii="Times New Roman" w:hAnsi="Times New Roman" w:eastAsia="仿宋_GB2312" w:cs="Times New Roman"/>
          <w:spacing w:val="-11"/>
          <w:sz w:val="32"/>
          <w:szCs w:val="32"/>
          <w:highlight w:val="none"/>
          <w:lang w:val="en-US" w:eastAsia="zh-CN"/>
        </w:rPr>
        <w:t>标，</w:t>
      </w:r>
      <w:r>
        <w:rPr>
          <w:rFonts w:hint="eastAsia" w:ascii="Times New Roman" w:hAnsi="Times New Roman" w:eastAsia="仿宋_GB2312" w:cs="Times New Roman"/>
          <w:spacing w:val="-6"/>
          <w:sz w:val="32"/>
          <w:szCs w:val="32"/>
          <w:highlight w:val="none"/>
          <w:lang w:val="en-US" w:eastAsia="zh-CN"/>
        </w:rPr>
        <w:t>中</w:t>
      </w:r>
      <w:r>
        <w:rPr>
          <w:rFonts w:hint="eastAsia" w:ascii="Times New Roman" w:hAnsi="Times New Roman" w:eastAsia="仿宋_GB2312" w:cs="Times New Roman"/>
          <w:sz w:val="32"/>
          <w:szCs w:val="32"/>
          <w:highlight w:val="none"/>
          <w:lang w:val="en-US" w:eastAsia="zh-CN"/>
        </w:rPr>
        <w:t>标保险机构负责承担该保险业务的</w:t>
      </w:r>
      <w:r>
        <w:rPr>
          <w:rFonts w:hint="default" w:ascii="Times New Roman" w:hAnsi="Times New Roman" w:eastAsia="仿宋_GB2312" w:cs="Times New Roman"/>
          <w:sz w:val="32"/>
          <w:szCs w:val="32"/>
          <w:highlight w:val="none"/>
          <w:lang w:val="en-US" w:eastAsia="en-US"/>
        </w:rPr>
        <w:t>承保、赔付服务工作</w:t>
      </w:r>
      <w:r>
        <w:rPr>
          <w:rFonts w:hint="default" w:ascii="Times New Roman" w:hAnsi="Times New Roman" w:eastAsia="仿宋_GB2312" w:cs="Times New Roman"/>
          <w:sz w:val="32"/>
          <w:szCs w:val="32"/>
          <w:highlight w:val="none"/>
          <w:lang w:val="en-US" w:eastAsia="zh-CN"/>
        </w:rPr>
        <w:t>。</w:t>
      </w:r>
    </w:p>
    <w:p w14:paraId="22ADF1A4">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黑体" w:cs="Times New Roman"/>
          <w:sz w:val="32"/>
          <w:szCs w:val="32"/>
          <w:highlight w:val="none"/>
          <w:lang w:val="en-US" w:eastAsia="en-US"/>
        </w:rPr>
      </w:pPr>
      <w:r>
        <w:rPr>
          <w:rFonts w:hint="eastAsia"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lang w:val="en-US" w:eastAsia="en-US"/>
        </w:rPr>
        <w:t>、保障措施</w:t>
      </w:r>
    </w:p>
    <w:p w14:paraId="2E73CFC1">
      <w:pPr>
        <w:keepNext w:val="0"/>
        <w:keepLines w:val="0"/>
        <w:pageBreakBefore w:val="0"/>
        <w:widowControl w:val="0"/>
        <w:kinsoku/>
        <w:wordWrap/>
        <w:overflowPunct/>
        <w:topLinePunct w:val="0"/>
        <w:autoSpaceDE w:val="0"/>
        <w:autoSpaceDN w:val="0"/>
        <w:bidi w:val="0"/>
        <w:adjustRightInd w:val="0"/>
        <w:snapToGrid w:val="0"/>
        <w:spacing w:line="587" w:lineRule="exact"/>
        <w:ind w:firstLine="643" w:firstLineChars="200"/>
        <w:jc w:val="both"/>
        <w:textAlignment w:val="baseline"/>
        <w:rPr>
          <w:rFonts w:hint="default" w:ascii="Times New Roman" w:hAnsi="Times New Roman" w:eastAsia="仿宋_GB2312" w:cs="Times New Roman"/>
          <w:sz w:val="32"/>
          <w:szCs w:val="32"/>
          <w:highlight w:val="none"/>
          <w:lang w:val="en-US" w:eastAsia="en-US"/>
        </w:rPr>
      </w:pPr>
      <w:r>
        <w:rPr>
          <w:rFonts w:hint="default" w:ascii="Times New Roman" w:hAnsi="Times New Roman" w:eastAsia="楷体_GB2312" w:cs="Times New Roman"/>
          <w:b/>
          <w:bCs/>
          <w:sz w:val="32"/>
          <w:szCs w:val="32"/>
          <w:highlight w:val="none"/>
          <w:lang w:eastAsia="zh-CN"/>
        </w:rPr>
        <w:t>（</w:t>
      </w:r>
      <w:r>
        <w:rPr>
          <w:rFonts w:hint="default" w:ascii="Times New Roman" w:hAnsi="Times New Roman" w:eastAsia="楷体_GB2312" w:cs="Times New Roman"/>
          <w:b/>
          <w:bCs/>
          <w:sz w:val="32"/>
          <w:szCs w:val="32"/>
          <w:highlight w:val="none"/>
          <w:lang w:val="en-US" w:eastAsia="zh-CN"/>
        </w:rPr>
        <w:t>一</w:t>
      </w:r>
      <w:r>
        <w:rPr>
          <w:rFonts w:hint="default" w:ascii="Times New Roman" w:hAnsi="Times New Roman" w:eastAsia="楷体_GB2312" w:cs="Times New Roman"/>
          <w:b/>
          <w:bCs/>
          <w:sz w:val="32"/>
          <w:szCs w:val="32"/>
          <w:highlight w:val="none"/>
          <w:lang w:eastAsia="zh-CN"/>
        </w:rPr>
        <w:t>）</w:t>
      </w:r>
      <w:r>
        <w:rPr>
          <w:rFonts w:hint="default" w:ascii="Times New Roman" w:hAnsi="Times New Roman" w:eastAsia="楷体" w:cs="Times New Roman"/>
          <w:b/>
          <w:bCs/>
          <w:sz w:val="32"/>
          <w:szCs w:val="32"/>
          <w:highlight w:val="none"/>
          <w:lang w:val="en-US" w:eastAsia="en-US"/>
        </w:rPr>
        <w:t>加强组织领导</w:t>
      </w:r>
      <w:r>
        <w:rPr>
          <w:rFonts w:hint="default" w:ascii="Times New Roman" w:hAnsi="Times New Roman" w:eastAsia="楷体" w:cs="Times New Roman"/>
          <w:b/>
          <w:bCs/>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各</w:t>
      </w:r>
      <w:r>
        <w:rPr>
          <w:rFonts w:hint="default" w:ascii="Times New Roman" w:hAnsi="Times New Roman" w:eastAsia="仿宋_GB2312" w:cs="Times New Roman"/>
          <w:sz w:val="32"/>
          <w:szCs w:val="32"/>
          <w:highlight w:val="none"/>
          <w:lang w:val="en-US" w:eastAsia="zh-CN"/>
        </w:rPr>
        <w:t>乡</w:t>
      </w:r>
      <w:r>
        <w:rPr>
          <w:rFonts w:hint="default" w:ascii="Times New Roman" w:hAnsi="Times New Roman" w:eastAsia="仿宋_GB2312" w:cs="Times New Roman"/>
          <w:sz w:val="32"/>
          <w:szCs w:val="32"/>
          <w:highlight w:val="none"/>
          <w:lang w:val="en-US" w:eastAsia="en-US"/>
        </w:rPr>
        <w:t>镇</w:t>
      </w:r>
      <w:r>
        <w:rPr>
          <w:rFonts w:hint="eastAsia" w:ascii="Times New Roman" w:hAnsi="Times New Roman" w:eastAsia="仿宋_GB2312" w:cs="Times New Roman"/>
          <w:sz w:val="32"/>
          <w:szCs w:val="32"/>
          <w:highlight w:val="none"/>
          <w:lang w:val="en-US" w:eastAsia="zh-CN"/>
        </w:rPr>
        <w:t>、各相关</w:t>
      </w:r>
      <w:r>
        <w:rPr>
          <w:rFonts w:hint="default" w:ascii="Times New Roman" w:hAnsi="Times New Roman" w:eastAsia="仿宋_GB2312" w:cs="Times New Roman"/>
          <w:sz w:val="32"/>
          <w:szCs w:val="32"/>
          <w:highlight w:val="none"/>
          <w:lang w:val="en-US" w:eastAsia="en-US"/>
        </w:rPr>
        <w:t>部门要充分认识农村房屋地震</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火灾</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洪水等综合保险对促进乡村全面振兴的重要作用，统筹安排协调农村房屋地震</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火灾</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洪水等巨灾保险相关工作，加强沟通协调，形成工作合力，推动全县农村房屋地震</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火灾</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洪水等巨灾综合保险工作稳步开展</w:t>
      </w:r>
      <w:r>
        <w:rPr>
          <w:rFonts w:hint="default" w:ascii="Times New Roman" w:hAnsi="Times New Roman" w:eastAsia="仿宋_GB2312" w:cs="Times New Roman"/>
          <w:sz w:val="32"/>
          <w:szCs w:val="32"/>
          <w:highlight w:val="none"/>
          <w:lang w:val="en-US" w:eastAsia="zh-CN"/>
        </w:rPr>
        <w:t>。可</w:t>
      </w:r>
      <w:r>
        <w:rPr>
          <w:rFonts w:hint="default" w:ascii="Times New Roman" w:hAnsi="Times New Roman" w:eastAsia="仿宋_GB2312" w:cs="Times New Roman"/>
          <w:sz w:val="32"/>
          <w:szCs w:val="32"/>
          <w:highlight w:val="none"/>
          <w:lang w:val="en-US" w:eastAsia="en-US"/>
        </w:rPr>
        <w:t>聘请市、县专业技术人员成立专家组</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为农村房屋地震</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火灾</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洪水等巨灾综合保险工作提供技术支持。</w:t>
      </w:r>
    </w:p>
    <w:p w14:paraId="4278616A">
      <w:pPr>
        <w:keepNext w:val="0"/>
        <w:keepLines w:val="0"/>
        <w:pageBreakBefore w:val="0"/>
        <w:widowControl w:val="0"/>
        <w:kinsoku/>
        <w:wordWrap/>
        <w:overflowPunct/>
        <w:topLinePunct w:val="0"/>
        <w:autoSpaceDE w:val="0"/>
        <w:autoSpaceDN w:val="0"/>
        <w:bidi w:val="0"/>
        <w:adjustRightInd w:val="0"/>
        <w:snapToGrid w:val="0"/>
        <w:spacing w:line="587" w:lineRule="exact"/>
        <w:ind w:firstLine="643" w:firstLineChars="200"/>
        <w:jc w:val="both"/>
        <w:textAlignment w:val="baseline"/>
        <w:rPr>
          <w:rFonts w:hint="default" w:ascii="Times New Roman" w:hAnsi="Times New Roman" w:eastAsia="仿宋_GB2312" w:cs="Times New Roman"/>
          <w:sz w:val="32"/>
          <w:szCs w:val="32"/>
          <w:highlight w:val="none"/>
          <w:lang w:val="en-US" w:eastAsia="en-US"/>
        </w:rPr>
      </w:pPr>
      <w:r>
        <w:rPr>
          <w:rFonts w:hint="default" w:ascii="Times New Roman" w:hAnsi="Times New Roman" w:eastAsia="楷体_GB2312" w:cs="Times New Roman"/>
          <w:b/>
          <w:bCs/>
          <w:sz w:val="32"/>
          <w:szCs w:val="32"/>
          <w:highlight w:val="none"/>
          <w:lang w:eastAsia="zh-CN"/>
        </w:rPr>
        <w:t>（</w:t>
      </w:r>
      <w:r>
        <w:rPr>
          <w:rFonts w:hint="default" w:ascii="Times New Roman" w:hAnsi="Times New Roman" w:eastAsia="楷体_GB2312" w:cs="Times New Roman"/>
          <w:b/>
          <w:bCs/>
          <w:sz w:val="32"/>
          <w:szCs w:val="32"/>
          <w:highlight w:val="none"/>
          <w:lang w:val="en-US" w:eastAsia="zh-CN"/>
        </w:rPr>
        <w:t>二</w:t>
      </w:r>
      <w:r>
        <w:rPr>
          <w:rFonts w:hint="default" w:ascii="Times New Roman" w:hAnsi="Times New Roman" w:eastAsia="楷体_GB2312" w:cs="Times New Roman"/>
          <w:b/>
          <w:bCs/>
          <w:sz w:val="32"/>
          <w:szCs w:val="32"/>
          <w:highlight w:val="none"/>
          <w:lang w:eastAsia="zh-CN"/>
        </w:rPr>
        <w:t>）</w:t>
      </w:r>
      <w:r>
        <w:rPr>
          <w:rFonts w:hint="default" w:ascii="Times New Roman" w:hAnsi="Times New Roman" w:eastAsia="楷体" w:cs="Times New Roman"/>
          <w:b/>
          <w:bCs/>
          <w:sz w:val="32"/>
          <w:szCs w:val="32"/>
          <w:highlight w:val="none"/>
          <w:lang w:val="en-US" w:eastAsia="en-US"/>
        </w:rPr>
        <w:t>科学开展承保。</w:t>
      </w:r>
      <w:r>
        <w:rPr>
          <w:rFonts w:hint="default" w:ascii="Times New Roman" w:hAnsi="Times New Roman" w:eastAsia="仿宋_GB2312" w:cs="Times New Roman"/>
          <w:sz w:val="32"/>
          <w:szCs w:val="32"/>
          <w:highlight w:val="none"/>
          <w:lang w:val="en-US" w:eastAsia="en-US"/>
        </w:rPr>
        <w:t>各</w:t>
      </w:r>
      <w:r>
        <w:rPr>
          <w:rFonts w:hint="default" w:ascii="Times New Roman" w:hAnsi="Times New Roman" w:eastAsia="仿宋_GB2312" w:cs="Times New Roman"/>
          <w:sz w:val="32"/>
          <w:szCs w:val="32"/>
          <w:highlight w:val="none"/>
          <w:lang w:val="en-US" w:eastAsia="zh-CN"/>
        </w:rPr>
        <w:t>乡</w:t>
      </w:r>
      <w:r>
        <w:rPr>
          <w:rFonts w:hint="default" w:ascii="Times New Roman" w:hAnsi="Times New Roman" w:eastAsia="仿宋_GB2312" w:cs="Times New Roman"/>
          <w:sz w:val="32"/>
          <w:szCs w:val="32"/>
          <w:highlight w:val="none"/>
          <w:lang w:val="en-US" w:eastAsia="en-US"/>
        </w:rPr>
        <w:t>镇人民政府、承保机构要紧盯重要时节，抓住关键节点，按时有序开展投保，</w:t>
      </w:r>
      <w:r>
        <w:rPr>
          <w:rFonts w:hint="eastAsia" w:eastAsia="仿宋_GB2312" w:cs="Times New Roman"/>
          <w:sz w:val="32"/>
          <w:szCs w:val="32"/>
          <w:highlight w:val="none"/>
          <w:lang w:val="en-US" w:eastAsia="zh-CN"/>
        </w:rPr>
        <w:t>尽快</w:t>
      </w:r>
      <w:r>
        <w:rPr>
          <w:rFonts w:hint="default" w:ascii="Times New Roman" w:hAnsi="Times New Roman" w:eastAsia="仿宋_GB2312" w:cs="Times New Roman"/>
          <w:sz w:val="32"/>
          <w:szCs w:val="32"/>
          <w:highlight w:val="none"/>
          <w:lang w:val="en-US" w:eastAsia="en-US"/>
        </w:rPr>
        <w:t>完成承保到户工作。承保机构要严格按照《</w:t>
      </w:r>
      <w:r>
        <w:rPr>
          <w:rFonts w:hint="eastAsia" w:ascii="Times New Roman" w:hAnsi="Times New Roman" w:eastAsia="仿宋_GB2312" w:cs="Times New Roman"/>
          <w:sz w:val="32"/>
          <w:szCs w:val="32"/>
          <w:highlight w:val="none"/>
          <w:lang w:val="en-US" w:eastAsia="zh-CN"/>
        </w:rPr>
        <w:t>实施</w:t>
      </w:r>
      <w:r>
        <w:rPr>
          <w:rFonts w:hint="default" w:ascii="Times New Roman" w:hAnsi="Times New Roman" w:eastAsia="仿宋_GB2312" w:cs="Times New Roman"/>
          <w:sz w:val="32"/>
          <w:szCs w:val="32"/>
          <w:highlight w:val="none"/>
          <w:lang w:val="en-US" w:eastAsia="en-US"/>
        </w:rPr>
        <w:t>方案》进行承保，严格落实“上门服务”</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将农村房屋地震</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火灾</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洪水等巨灾保险送到</w:t>
      </w:r>
      <w:r>
        <w:rPr>
          <w:rFonts w:hint="eastAsia" w:ascii="Times New Roman" w:hAnsi="Times New Roman" w:eastAsia="仿宋_GB2312" w:cs="Times New Roman"/>
          <w:sz w:val="32"/>
          <w:szCs w:val="32"/>
          <w:highlight w:val="none"/>
          <w:lang w:val="en-US" w:eastAsia="zh-CN"/>
        </w:rPr>
        <w:t>乡</w:t>
      </w:r>
      <w:r>
        <w:rPr>
          <w:rFonts w:hint="default" w:ascii="Times New Roman" w:hAnsi="Times New Roman" w:eastAsia="仿宋_GB2312" w:cs="Times New Roman"/>
          <w:sz w:val="32"/>
          <w:szCs w:val="32"/>
          <w:highlight w:val="none"/>
          <w:lang w:val="en-US" w:eastAsia="en-US"/>
        </w:rPr>
        <w:t>镇、村、社、户</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提高</w:t>
      </w:r>
      <w:r>
        <w:rPr>
          <w:rFonts w:hint="eastAsia" w:ascii="Times New Roman" w:hAnsi="Times New Roman" w:eastAsia="仿宋_GB2312" w:cs="Times New Roman"/>
          <w:sz w:val="32"/>
          <w:szCs w:val="32"/>
          <w:highlight w:val="none"/>
          <w:lang w:val="en-US" w:eastAsia="zh-CN"/>
        </w:rPr>
        <w:t>群众</w:t>
      </w:r>
      <w:r>
        <w:rPr>
          <w:rFonts w:hint="default" w:ascii="Times New Roman" w:hAnsi="Times New Roman" w:eastAsia="仿宋_GB2312" w:cs="Times New Roman"/>
          <w:sz w:val="32"/>
          <w:szCs w:val="32"/>
          <w:highlight w:val="none"/>
          <w:lang w:val="en-US" w:eastAsia="en-US"/>
        </w:rPr>
        <w:t>政策知晓率</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全力保障</w:t>
      </w:r>
      <w:r>
        <w:rPr>
          <w:rFonts w:hint="eastAsia" w:ascii="Times New Roman" w:hAnsi="Times New Roman" w:eastAsia="仿宋_GB2312" w:cs="Times New Roman"/>
          <w:sz w:val="32"/>
          <w:szCs w:val="32"/>
          <w:highlight w:val="none"/>
          <w:lang w:val="en-US" w:eastAsia="zh-CN"/>
        </w:rPr>
        <w:t>参保</w:t>
      </w:r>
      <w:r>
        <w:rPr>
          <w:rFonts w:hint="default" w:ascii="Times New Roman" w:hAnsi="Times New Roman" w:eastAsia="仿宋_GB2312" w:cs="Times New Roman"/>
          <w:sz w:val="32"/>
          <w:szCs w:val="32"/>
          <w:highlight w:val="none"/>
          <w:lang w:val="en-US" w:eastAsia="en-US"/>
        </w:rPr>
        <w:t>对象参保需求。</w:t>
      </w:r>
    </w:p>
    <w:p w14:paraId="0A0289A0">
      <w:pPr>
        <w:keepNext w:val="0"/>
        <w:keepLines w:val="0"/>
        <w:pageBreakBefore w:val="0"/>
        <w:widowControl w:val="0"/>
        <w:kinsoku/>
        <w:wordWrap/>
        <w:overflowPunct/>
        <w:topLinePunct w:val="0"/>
        <w:autoSpaceDE w:val="0"/>
        <w:autoSpaceDN w:val="0"/>
        <w:bidi w:val="0"/>
        <w:adjustRightInd w:val="0"/>
        <w:snapToGrid w:val="0"/>
        <w:spacing w:line="587" w:lineRule="exact"/>
        <w:ind w:firstLine="643" w:firstLineChars="200"/>
        <w:jc w:val="both"/>
        <w:textAlignment w:val="baseline"/>
        <w:rPr>
          <w:rFonts w:hint="default" w:ascii="Times New Roman" w:hAnsi="Times New Roman" w:eastAsia="仿宋_GB2312" w:cs="Times New Roman"/>
          <w:sz w:val="32"/>
          <w:szCs w:val="32"/>
          <w:highlight w:val="none"/>
          <w:lang w:val="en-US" w:eastAsia="en-US"/>
        </w:rPr>
      </w:pPr>
      <w:r>
        <w:rPr>
          <w:rFonts w:hint="default" w:ascii="Times New Roman" w:hAnsi="Times New Roman" w:eastAsia="楷体_GB2312" w:cs="Times New Roman"/>
          <w:b/>
          <w:bCs/>
          <w:sz w:val="32"/>
          <w:szCs w:val="32"/>
          <w:highlight w:val="none"/>
          <w:lang w:eastAsia="zh-CN"/>
        </w:rPr>
        <w:t>（</w:t>
      </w:r>
      <w:r>
        <w:rPr>
          <w:rFonts w:hint="default" w:ascii="Times New Roman" w:hAnsi="Times New Roman" w:eastAsia="楷体_GB2312" w:cs="Times New Roman"/>
          <w:b/>
          <w:bCs/>
          <w:sz w:val="32"/>
          <w:szCs w:val="32"/>
          <w:highlight w:val="none"/>
          <w:lang w:val="en-US" w:eastAsia="zh-CN"/>
        </w:rPr>
        <w:t>三</w:t>
      </w:r>
      <w:r>
        <w:rPr>
          <w:rFonts w:hint="default" w:ascii="Times New Roman" w:hAnsi="Times New Roman" w:eastAsia="楷体_GB2312" w:cs="Times New Roman"/>
          <w:b/>
          <w:bCs/>
          <w:sz w:val="32"/>
          <w:szCs w:val="32"/>
          <w:highlight w:val="none"/>
          <w:lang w:eastAsia="zh-CN"/>
        </w:rPr>
        <w:t>）</w:t>
      </w:r>
      <w:r>
        <w:rPr>
          <w:rFonts w:hint="default" w:ascii="Times New Roman" w:hAnsi="Times New Roman" w:eastAsia="楷体" w:cs="Times New Roman"/>
          <w:b/>
          <w:bCs/>
          <w:sz w:val="32"/>
          <w:szCs w:val="32"/>
          <w:highlight w:val="none"/>
          <w:lang w:val="en-US" w:eastAsia="en-US"/>
        </w:rPr>
        <w:t>加快理赔支付。</w:t>
      </w:r>
      <w:r>
        <w:rPr>
          <w:rFonts w:hint="default" w:ascii="Times New Roman" w:hAnsi="Times New Roman" w:eastAsia="仿宋_GB2312" w:cs="Times New Roman"/>
          <w:sz w:val="32"/>
          <w:szCs w:val="32"/>
          <w:highlight w:val="none"/>
          <w:lang w:val="en-US" w:eastAsia="en-US"/>
        </w:rPr>
        <w:t>承保机构要健全完善工作制度，落实“一户一单、一户一保”工作要求，打造一支服务农村金融保险的本土化、专业化队伍</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在开展农村房屋地震</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火灾</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洪水等巨灾综合保险时做到“五公开”</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即惠农政策公开、承保情况公开</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理赔结果公开、服务标准公开、监管要求公开</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“三到户”</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即承保到户、定损到户、理赔到户</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在规定时限内将理赔款项通过惠民惠农补贴“一卡通”账户及时、准确兑付到承保农户手中，切实解决保险承保和理赔到户“最后一公里”问题。至年末，全县农村房屋地震巨灾综合保险理赔兑现率应达95%</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农户满意度达到90%以上。</w:t>
      </w:r>
    </w:p>
    <w:p w14:paraId="203390A5">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Times New Roman" w:hAnsi="Times New Roman" w:eastAsia="仿宋_GB2312" w:cs="Times New Roman"/>
          <w:sz w:val="32"/>
          <w:szCs w:val="32"/>
          <w:highlight w:val="none"/>
          <w:lang w:val="en-US" w:eastAsia="en-US"/>
        </w:rPr>
      </w:pPr>
      <w:r>
        <w:rPr>
          <w:rFonts w:hint="default" w:ascii="Times New Roman" w:hAnsi="Times New Roman" w:eastAsia="楷体_GB2312" w:cs="Times New Roman"/>
          <w:b/>
          <w:bCs/>
          <w:sz w:val="32"/>
          <w:szCs w:val="32"/>
          <w:highlight w:val="none"/>
          <w:lang w:eastAsia="zh-CN"/>
        </w:rPr>
        <w:t>（</w:t>
      </w:r>
      <w:r>
        <w:rPr>
          <w:rFonts w:hint="default" w:ascii="Times New Roman" w:hAnsi="Times New Roman" w:eastAsia="楷体_GB2312" w:cs="Times New Roman"/>
          <w:b/>
          <w:bCs/>
          <w:sz w:val="32"/>
          <w:szCs w:val="32"/>
          <w:highlight w:val="none"/>
          <w:lang w:val="en-US" w:eastAsia="zh-CN"/>
        </w:rPr>
        <w:t>四</w:t>
      </w:r>
      <w:r>
        <w:rPr>
          <w:rFonts w:hint="default" w:ascii="Times New Roman" w:hAnsi="Times New Roman" w:eastAsia="楷体_GB2312" w:cs="Times New Roman"/>
          <w:b/>
          <w:bCs/>
          <w:sz w:val="32"/>
          <w:szCs w:val="32"/>
          <w:highlight w:val="none"/>
          <w:lang w:eastAsia="zh-CN"/>
        </w:rPr>
        <w:t>）</w:t>
      </w:r>
      <w:r>
        <w:rPr>
          <w:rFonts w:hint="default" w:ascii="Times New Roman" w:hAnsi="Times New Roman" w:eastAsia="楷体" w:cs="Times New Roman"/>
          <w:b/>
          <w:bCs/>
          <w:sz w:val="32"/>
          <w:szCs w:val="32"/>
          <w:highlight w:val="none"/>
          <w:lang w:val="en-US" w:eastAsia="en-US"/>
        </w:rPr>
        <w:t>强化监督考核。</w:t>
      </w:r>
      <w:r>
        <w:rPr>
          <w:rFonts w:hint="default" w:ascii="Times New Roman" w:hAnsi="Times New Roman" w:eastAsia="仿宋_GB2312" w:cs="Times New Roman"/>
          <w:sz w:val="32"/>
          <w:szCs w:val="32"/>
          <w:highlight w:val="none"/>
          <w:lang w:val="en-US" w:eastAsia="en-US"/>
        </w:rPr>
        <w:t>县住建局、县农业农村局、县财政局将农村房屋地震</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火灾</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洪水等巨灾综合保险任务完成情况列入重点工作考核评价范畴，适时组织开展督查，重点检查承保工作进度、查勘定损、赔款支付、资金管理的合规性</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严厉打击虚构保险标的骗取财政补贴资金、编造虚假赔案套取保险资金等违法违纪行为。</w:t>
      </w:r>
    </w:p>
    <w:p w14:paraId="42D43FCB">
      <w:pPr>
        <w:ind w:firstLine="643"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sz w:val="32"/>
          <w:szCs w:val="32"/>
          <w:highlight w:val="none"/>
          <w:lang w:eastAsia="zh-CN"/>
        </w:rPr>
        <w:t>（</w:t>
      </w:r>
      <w:r>
        <w:rPr>
          <w:rFonts w:hint="default" w:ascii="Times New Roman" w:hAnsi="Times New Roman" w:eastAsia="楷体_GB2312" w:cs="Times New Roman"/>
          <w:b/>
          <w:bCs/>
          <w:sz w:val="32"/>
          <w:szCs w:val="32"/>
          <w:highlight w:val="none"/>
          <w:lang w:val="en-US" w:eastAsia="zh-CN"/>
        </w:rPr>
        <w:t>五</w:t>
      </w:r>
      <w:r>
        <w:rPr>
          <w:rFonts w:hint="default" w:ascii="Times New Roman" w:hAnsi="Times New Roman" w:eastAsia="楷体_GB2312" w:cs="Times New Roman"/>
          <w:b/>
          <w:bCs/>
          <w:sz w:val="32"/>
          <w:szCs w:val="32"/>
          <w:highlight w:val="none"/>
          <w:lang w:eastAsia="zh-CN"/>
        </w:rPr>
        <w:t>）</w:t>
      </w:r>
      <w:r>
        <w:rPr>
          <w:rFonts w:hint="default" w:ascii="Times New Roman" w:hAnsi="Times New Roman" w:eastAsia="楷体" w:cs="Times New Roman"/>
          <w:b/>
          <w:bCs/>
          <w:sz w:val="32"/>
          <w:szCs w:val="32"/>
          <w:highlight w:val="none"/>
          <w:lang w:val="en-US" w:eastAsia="en-US"/>
        </w:rPr>
        <w:t>加大政策宣传。</w:t>
      </w:r>
      <w:r>
        <w:rPr>
          <w:rFonts w:hint="default" w:ascii="Times New Roman" w:hAnsi="Times New Roman" w:eastAsia="仿宋_GB2312" w:cs="Times New Roman"/>
          <w:sz w:val="32"/>
          <w:szCs w:val="32"/>
          <w:highlight w:val="none"/>
          <w:lang w:val="en-US" w:eastAsia="en-US"/>
        </w:rPr>
        <w:t>各</w:t>
      </w:r>
      <w:r>
        <w:rPr>
          <w:rFonts w:hint="default" w:ascii="Times New Roman" w:hAnsi="Times New Roman" w:eastAsia="仿宋_GB2312" w:cs="Times New Roman"/>
          <w:sz w:val="32"/>
          <w:szCs w:val="32"/>
          <w:highlight w:val="none"/>
          <w:lang w:val="en-US" w:eastAsia="zh-CN"/>
        </w:rPr>
        <w:t>乡</w:t>
      </w:r>
      <w:r>
        <w:rPr>
          <w:rFonts w:hint="default" w:ascii="Times New Roman" w:hAnsi="Times New Roman" w:eastAsia="仿宋_GB2312" w:cs="Times New Roman"/>
          <w:sz w:val="32"/>
          <w:szCs w:val="32"/>
          <w:highlight w:val="none"/>
          <w:lang w:val="en-US" w:eastAsia="en-US"/>
        </w:rPr>
        <w:t>镇、各有关部门和保险机构要强化宣传引导</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通过多种形式，广泛宣传农村房屋地震</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火灾</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洪水等巨灾保险的重要意义、政策内容、保障范围、理赔流程等，</w:t>
      </w:r>
      <w:r>
        <w:rPr>
          <w:rFonts w:hint="eastAsia" w:ascii="Times New Roman" w:hAnsi="Times New Roman" w:eastAsia="仿宋_GB2312" w:cs="Times New Roman"/>
          <w:sz w:val="32"/>
          <w:szCs w:val="32"/>
          <w:highlight w:val="none"/>
          <w:lang w:val="en-US" w:eastAsia="zh-CN"/>
        </w:rPr>
        <w:t>切实</w:t>
      </w:r>
      <w:r>
        <w:rPr>
          <w:rFonts w:hint="default" w:ascii="Times New Roman" w:hAnsi="Times New Roman" w:eastAsia="仿宋_GB2312" w:cs="Times New Roman"/>
          <w:sz w:val="32"/>
          <w:szCs w:val="32"/>
          <w:highlight w:val="none"/>
          <w:lang w:val="en-US" w:eastAsia="zh-CN"/>
        </w:rPr>
        <w:t>增强</w:t>
      </w:r>
      <w:r>
        <w:rPr>
          <w:rFonts w:hint="default" w:ascii="Times New Roman" w:hAnsi="Times New Roman" w:eastAsia="仿宋_GB2312" w:cs="Times New Roman"/>
          <w:sz w:val="32"/>
          <w:szCs w:val="32"/>
          <w:highlight w:val="none"/>
          <w:lang w:val="en-US" w:eastAsia="en-US"/>
        </w:rPr>
        <w:t>农村居民的参保意识和风险防范能力</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en-US"/>
        </w:rPr>
        <w:t>营造良好工作</w:t>
      </w:r>
      <w:r>
        <w:rPr>
          <w:rFonts w:hint="default" w:ascii="Times New Roman" w:hAnsi="Times New Roman" w:eastAsia="仿宋_GB2312" w:cs="Times New Roman"/>
          <w:sz w:val="32"/>
          <w:szCs w:val="32"/>
          <w:highlight w:val="none"/>
          <w:lang w:val="en-US" w:eastAsia="zh-CN"/>
        </w:rPr>
        <w:t>氛围。</w:t>
      </w:r>
    </w:p>
    <w:sectPr>
      <w:footerReference r:id="rId3" w:type="default"/>
      <w:pgSz w:w="11906" w:h="16838"/>
      <w:pgMar w:top="1950" w:right="1576" w:bottom="1440" w:left="1633"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6228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BE073B">
                          <w:pPr>
                            <w:pStyle w:val="4"/>
                          </w:pPr>
                          <w: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2BE073B">
                    <w:pPr>
                      <w:pStyle w:val="4"/>
                    </w:pPr>
                    <w: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mMzc4OWY0ZjM2ZWUxOTA0ZTg5MmY3ZmJmODc5OTUifQ=="/>
  </w:docVars>
  <w:rsids>
    <w:rsidRoot w:val="5AD74EE9"/>
    <w:rsid w:val="15425F26"/>
    <w:rsid w:val="162C6AF9"/>
    <w:rsid w:val="1BEE3761"/>
    <w:rsid w:val="22F015DA"/>
    <w:rsid w:val="360A255B"/>
    <w:rsid w:val="37A34A15"/>
    <w:rsid w:val="3C5A5A28"/>
    <w:rsid w:val="43933DE1"/>
    <w:rsid w:val="45376181"/>
    <w:rsid w:val="459F3AAA"/>
    <w:rsid w:val="4D597ED9"/>
    <w:rsid w:val="552B1EF5"/>
    <w:rsid w:val="5AD74EE9"/>
    <w:rsid w:val="5E761B73"/>
    <w:rsid w:val="6A037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2"/>
    <w:basedOn w:val="1"/>
    <w:next w:val="1"/>
    <w:qFormat/>
    <w:uiPriority w:val="0"/>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Subtitle"/>
    <w:basedOn w:val="1"/>
    <w:next w:val="1"/>
    <w:qFormat/>
    <w:uiPriority w:val="99"/>
    <w:pPr>
      <w:wordWrap w:val="0"/>
      <w:spacing w:after="60"/>
      <w:jc w:val="center"/>
    </w:pPr>
    <w:rPr>
      <w:sz w:val="24"/>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basedOn w:val="10"/>
    <w:qFormat/>
    <w:uiPriority w:val="0"/>
  </w:style>
  <w:style w:type="table" w:customStyle="1" w:styleId="1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839</Words>
  <Characters>973</Characters>
  <Lines>0</Lines>
  <Paragraphs>0</Paragraphs>
  <TotalTime>4</TotalTime>
  <ScaleCrop>false</ScaleCrop>
  <LinksUpToDate>false</LinksUpToDate>
  <CharactersWithSpaces>987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2022-09-22T02:56:00Z</dcterms:created>
  <dc:creator>Administrator</dc:creator>
  <cp:lastModifiedBy>星恋</cp:lastModifiedBy>
  <cp:lastPrinted>2022-10-20T14:30:00Z</cp:lastPrinted>
  <dcterms:modified xsi:type="dcterms:W3CDTF">2026-06-08T08:13:25Z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47CD79BF00E343A8B7F578EE0BB50878_13</vt:lpwstr>
  </property>
  <property fmtid="{D5CDD505-2E9C-101B-9397-08002B2CF9AE}" pid="4" name="KSOTemplateDocerSaveRecord">
    <vt:lpwstr>eyJoZGlkIjoiYjk1MjNkNTQ3ZWVjZTg3MTU5NDc2OTc1N2MzYmIwN2MiLCJ1c2VySWQiOiIyMTE3MjQ2MzYifQ==</vt:lpwstr>
  </property>
</Properties>
</file>