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sz w:val="32"/>
          <w:szCs w:val="32"/>
        </w:rPr>
      </w:pPr>
      <w:r>
        <w:rPr>
          <w:rFonts w:hint="eastAsia" w:ascii="仿宋_GB2312" w:eastAsia="仿宋_GB2312"/>
          <w:sz w:val="32"/>
          <w:szCs w:val="32"/>
        </w:rPr>
        <w:t>附件5</w:t>
      </w:r>
    </w:p>
    <w:p>
      <w:pPr>
        <w:jc w:val="center"/>
        <w:rPr>
          <w:rFonts w:ascii="黑体" w:hAnsi="黑体" w:eastAsia="黑体"/>
          <w:sz w:val="36"/>
          <w:szCs w:val="36"/>
        </w:rPr>
      </w:pPr>
    </w:p>
    <w:p>
      <w:pPr>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2022年山丹县城镇保障家庭租赁补贴项目</w:t>
      </w:r>
    </w:p>
    <w:p>
      <w:pPr>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0"/>
          <w:szCs w:val="40"/>
        </w:rPr>
        <w:t>自评报告</w:t>
      </w:r>
    </w:p>
    <w:p>
      <w:pPr>
        <w:spacing w:line="600" w:lineRule="exact"/>
        <w:ind w:firstLine="640" w:firstLineChars="200"/>
        <w:rPr>
          <w:rFonts w:ascii="黑体" w:hAnsi="黑体" w:eastAsia="黑体"/>
          <w:sz w:val="32"/>
          <w:szCs w:val="32"/>
        </w:rPr>
      </w:pPr>
      <w:bookmarkStart w:id="0" w:name="_GoBack"/>
      <w:bookmarkEnd w:id="0"/>
    </w:p>
    <w:p>
      <w:pPr>
        <w:spacing w:line="60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w:t>
      </w:r>
      <w:r>
        <w:rPr>
          <w:rFonts w:hint="eastAsia" w:ascii="仿宋" w:hAnsi="仿宋" w:eastAsia="仿宋"/>
          <w:b/>
          <w:sz w:val="32"/>
          <w:szCs w:val="32"/>
        </w:rPr>
        <w:t>）项目概况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2022年山丹县城镇保障家庭租赁补贴项目共发放低收入家庭801户，涉及人员2403人。</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（二）</w:t>
      </w:r>
      <w:r>
        <w:rPr>
          <w:rFonts w:hint="eastAsia" w:ascii="仿宋" w:hAnsi="仿宋" w:eastAsia="仿宋"/>
          <w:i/>
          <w:sz w:val="32"/>
          <w:szCs w:val="32"/>
        </w:rPr>
        <w:t>项目绩效目标</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一是社会效益: 覆盖人群2403人</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二是可持续影响:</w:t>
      </w:r>
      <w:r>
        <w:rPr>
          <w:rFonts w:hint="eastAsia" w:ascii="仿宋" w:hAnsi="仿宋" w:eastAsia="仿宋"/>
        </w:rPr>
        <w:t xml:space="preserve"> </w:t>
      </w:r>
      <w:r>
        <w:rPr>
          <w:rFonts w:hint="eastAsia" w:ascii="仿宋" w:hAnsi="仿宋" w:eastAsia="仿宋"/>
          <w:sz w:val="32"/>
          <w:szCs w:val="32"/>
        </w:rPr>
        <w:t>已保家庭户数占应保家庭户数比率达到100%，解决了低收入家庭住房困难问题，产生了良好的社会效益。</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三是服务对象满意度:城镇低收入住房困难家庭满意度到100%。</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财政共拨付资金550万元（甘财综[2021]65号446万元，甘财综[2022]1号104万元），但实际只运用了158.11万元，就完成了本年度发放任务，剩余资金结转本年使用。</w:t>
      </w:r>
    </w:p>
    <w:p>
      <w:pPr>
        <w:spacing w:line="600" w:lineRule="exact"/>
        <w:ind w:firstLine="640" w:firstLineChars="200"/>
        <w:rPr>
          <w:rFonts w:ascii="黑体" w:hAnsi="黑体" w:eastAsia="黑体"/>
          <w:b/>
          <w:sz w:val="32"/>
          <w:szCs w:val="32"/>
        </w:rPr>
      </w:pPr>
      <w:r>
        <w:rPr>
          <w:rFonts w:hint="eastAsia" w:ascii="黑体" w:hAnsi="黑体" w:eastAsia="黑体"/>
          <w:sz w:val="32"/>
          <w:szCs w:val="32"/>
        </w:rPr>
        <w:t>三、</w:t>
      </w:r>
      <w:r>
        <w:rPr>
          <w:rFonts w:hint="eastAsia" w:ascii="黑体" w:hAnsi="黑体" w:eastAsia="黑体"/>
          <w:b/>
          <w:sz w:val="32"/>
          <w:szCs w:val="32"/>
        </w:rPr>
        <w:t>自评结论</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按照文件要求和内容，</w:t>
      </w:r>
      <w:r>
        <w:rPr>
          <w:rFonts w:hint="eastAsia" w:ascii="仿宋" w:hAnsi="仿宋" w:eastAsia="仿宋" w:cs="宋体"/>
          <w:kern w:val="0"/>
          <w:sz w:val="32"/>
          <w:szCs w:val="32"/>
        </w:rPr>
        <w:t>以项目数量指标、质量指标、时效指标、社会效益、服务对象满意度等5项指标为评价指标，</w:t>
      </w:r>
      <w:r>
        <w:rPr>
          <w:rFonts w:hint="eastAsia" w:ascii="仿宋" w:hAnsi="仿宋" w:eastAsia="仿宋"/>
          <w:sz w:val="32"/>
          <w:szCs w:val="32"/>
        </w:rPr>
        <w:t>客观公正的对2022年山丹县城镇保障家庭租赁补贴项目进行绩效评价，认为各项工作到位，程序合法，工程建设有序，能够达到预期的各项效益和目标，自我评价为96分，综合评估为优秀。</w:t>
      </w:r>
    </w:p>
    <w:p>
      <w:p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四、下一步打算</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进一步加强和社区的流通联系，并做好宣传工作，把符合享受住户补贴人员按应保尽保政策全都纳入到享受住房补贴政策范围内。</w:t>
      </w:r>
    </w:p>
    <w:p>
      <w:pPr>
        <w:spacing w:line="600" w:lineRule="exact"/>
        <w:ind w:firstLine="640" w:firstLineChars="200"/>
        <w:rPr>
          <w:rFonts w:ascii="仿宋" w:hAnsi="仿宋" w:eastAsia="仿宋"/>
          <w:sz w:val="32"/>
          <w:szCs w:val="32"/>
        </w:rPr>
      </w:pPr>
    </w:p>
    <w:p>
      <w:pPr>
        <w:spacing w:line="600" w:lineRule="exact"/>
        <w:ind w:firstLine="640" w:firstLineChars="200"/>
        <w:rPr>
          <w:rFonts w:ascii="仿宋" w:hAnsi="仿宋" w:eastAsia="仿宋"/>
          <w:sz w:val="32"/>
          <w:szCs w:val="32"/>
        </w:rPr>
      </w:pPr>
    </w:p>
    <w:p>
      <w:pPr>
        <w:spacing w:line="600" w:lineRule="exact"/>
        <w:ind w:firstLine="4480" w:firstLineChars="1400"/>
        <w:rPr>
          <w:rFonts w:ascii="仿宋" w:hAnsi="仿宋" w:eastAsia="仿宋"/>
          <w:sz w:val="32"/>
          <w:szCs w:val="32"/>
        </w:rPr>
      </w:pPr>
      <w:r>
        <w:rPr>
          <w:rFonts w:hint="eastAsia" w:ascii="仿宋" w:hAnsi="仿宋" w:eastAsia="仿宋"/>
          <w:sz w:val="32"/>
          <w:szCs w:val="32"/>
        </w:rPr>
        <w:t>山丹县住房保障服务中心</w:t>
      </w:r>
    </w:p>
    <w:p>
      <w:pPr>
        <w:spacing w:line="600" w:lineRule="exact"/>
        <w:ind w:firstLine="4800" w:firstLineChars="1500"/>
        <w:rPr>
          <w:rFonts w:ascii="仿宋" w:hAnsi="仿宋" w:eastAsia="仿宋"/>
        </w:rPr>
      </w:pPr>
      <w:r>
        <w:rPr>
          <w:rFonts w:hint="eastAsia" w:ascii="仿宋" w:hAnsi="仿宋" w:eastAsia="仿宋"/>
          <w:sz w:val="32"/>
          <w:szCs w:val="32"/>
        </w:rPr>
        <w:t>2022年12月26日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UxN2NlNjQ2NTFiYzlkZGE4OGUxN2Q3MDI4MjhiNzIifQ=="/>
  </w:docVars>
  <w:rsids>
    <w:rsidRoot w:val="0ECA2393"/>
    <w:rsid w:val="00012CF8"/>
    <w:rsid w:val="0001410B"/>
    <w:rsid w:val="0001489F"/>
    <w:rsid w:val="000A339F"/>
    <w:rsid w:val="000A7557"/>
    <w:rsid w:val="000C090A"/>
    <w:rsid w:val="000C4BD9"/>
    <w:rsid w:val="000F5835"/>
    <w:rsid w:val="00135392"/>
    <w:rsid w:val="001804E7"/>
    <w:rsid w:val="001940D5"/>
    <w:rsid w:val="002114C3"/>
    <w:rsid w:val="00274A91"/>
    <w:rsid w:val="00286CA1"/>
    <w:rsid w:val="002E1144"/>
    <w:rsid w:val="002E37B2"/>
    <w:rsid w:val="0038023D"/>
    <w:rsid w:val="00384BAF"/>
    <w:rsid w:val="003C6F23"/>
    <w:rsid w:val="00404224"/>
    <w:rsid w:val="00481F21"/>
    <w:rsid w:val="004E2087"/>
    <w:rsid w:val="00506A88"/>
    <w:rsid w:val="00530E72"/>
    <w:rsid w:val="00655495"/>
    <w:rsid w:val="007B2162"/>
    <w:rsid w:val="007C05DA"/>
    <w:rsid w:val="007E3581"/>
    <w:rsid w:val="00810656"/>
    <w:rsid w:val="00854E14"/>
    <w:rsid w:val="008C120E"/>
    <w:rsid w:val="008D5A44"/>
    <w:rsid w:val="00961619"/>
    <w:rsid w:val="00971ABF"/>
    <w:rsid w:val="00976E20"/>
    <w:rsid w:val="009F449D"/>
    <w:rsid w:val="00A17C66"/>
    <w:rsid w:val="00A34770"/>
    <w:rsid w:val="00A35B2F"/>
    <w:rsid w:val="00AC01D9"/>
    <w:rsid w:val="00AD0F48"/>
    <w:rsid w:val="00AD17F6"/>
    <w:rsid w:val="00AE78E9"/>
    <w:rsid w:val="00B4239C"/>
    <w:rsid w:val="00B673CA"/>
    <w:rsid w:val="00B864AE"/>
    <w:rsid w:val="00C35C8C"/>
    <w:rsid w:val="00DA23FE"/>
    <w:rsid w:val="00DF1B5D"/>
    <w:rsid w:val="00E430CA"/>
    <w:rsid w:val="00EA2F26"/>
    <w:rsid w:val="00F17D9A"/>
    <w:rsid w:val="00F2332A"/>
    <w:rsid w:val="00F933B7"/>
    <w:rsid w:val="00FB3C37"/>
    <w:rsid w:val="00FE077C"/>
    <w:rsid w:val="0ECA2393"/>
    <w:rsid w:val="695C24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Calibri"/>
      <w:kern w:val="2"/>
      <w:sz w:val="18"/>
      <w:szCs w:val="18"/>
    </w:rPr>
  </w:style>
  <w:style w:type="character" w:customStyle="1" w:styleId="7">
    <w:name w:val="页脚 Char"/>
    <w:basedOn w:val="5"/>
    <w:link w:val="2"/>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929E33-6687-4EC0-980E-BC6137D885AC}">
  <ds:schemaRefs/>
</ds:datastoreItem>
</file>

<file path=docProps/app.xml><?xml version="1.0" encoding="utf-8"?>
<Properties xmlns="http://schemas.openxmlformats.org/officeDocument/2006/extended-properties" xmlns:vt="http://schemas.openxmlformats.org/officeDocument/2006/docPropsVTypes">
  <Template>Normal.dotm</Template>
  <Pages>2</Pages>
  <Words>81</Words>
  <Characters>463</Characters>
  <Lines>3</Lines>
  <Paragraphs>1</Paragraphs>
  <TotalTime>92</TotalTime>
  <ScaleCrop>false</ScaleCrop>
  <LinksUpToDate>false</LinksUpToDate>
  <CharactersWithSpaces>543</CharactersWithSpaces>
  <Application>WPS Office_12.1.0.15351_F1E327BC-269C-435d-A152-05C5408002CA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厉害的豆豆</cp:lastModifiedBy>
  <dcterms:modified xsi:type="dcterms:W3CDTF">2023-08-23T08:19:54Z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2052-12.1.0.15351</vt:lpwstr>
  </property>
  <property fmtid="{D5CDD505-2E9C-101B-9397-08002B2CF9AE}" pid="3" name="ICV">
    <vt:lpwstr>185B5732286F4FC0830DF59E9AE571DB_12</vt:lpwstr>
  </property>
</Properties>
</file>