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E05" w:rsidRDefault="00535278">
      <w:pPr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5</w:t>
      </w:r>
    </w:p>
    <w:p w:rsidR="00C04E05" w:rsidRDefault="00C04E05">
      <w:pPr>
        <w:jc w:val="left"/>
        <w:rPr>
          <w:rFonts w:ascii="仿宋_GB2312" w:eastAsia="仿宋_GB2312"/>
          <w:sz w:val="32"/>
          <w:szCs w:val="32"/>
        </w:rPr>
      </w:pPr>
    </w:p>
    <w:p w:rsidR="00C04E05" w:rsidRDefault="00535278">
      <w:pPr>
        <w:jc w:val="center"/>
        <w:rPr>
          <w:rFonts w:ascii="仿宋_GB2312" w:eastAsia="仿宋_GB2312"/>
          <w:sz w:val="44"/>
          <w:szCs w:val="44"/>
        </w:rPr>
      </w:pPr>
      <w:r>
        <w:rPr>
          <w:rFonts w:ascii="仿宋_GB2312" w:eastAsia="仿宋_GB2312" w:hint="eastAsia"/>
          <w:sz w:val="44"/>
          <w:szCs w:val="44"/>
        </w:rPr>
        <w:t>山丹县北环影院棚户区改造配套基础设施项目支出绩效自评报告</w:t>
      </w:r>
    </w:p>
    <w:p w:rsidR="00C04E05" w:rsidRDefault="0053527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山丹县财政局：</w:t>
      </w:r>
    </w:p>
    <w:p w:rsidR="00C04E05" w:rsidRDefault="0053527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一、项目基本情况</w:t>
      </w:r>
    </w:p>
    <w:p w:rsidR="00C04E05" w:rsidRDefault="00535278">
      <w:pPr>
        <w:spacing w:line="600" w:lineRule="exact"/>
        <w:ind w:firstLineChars="200" w:firstLine="643"/>
        <w:rPr>
          <w:rFonts w:ascii="楷体" w:eastAsia="楷体" w:hAnsi="楷体" w:cs="楷体"/>
          <w:b/>
          <w:sz w:val="32"/>
          <w:szCs w:val="32"/>
        </w:rPr>
      </w:pPr>
      <w:r>
        <w:rPr>
          <w:rFonts w:ascii="楷体" w:eastAsia="楷体" w:hAnsi="楷体" w:cs="楷体" w:hint="eastAsia"/>
          <w:b/>
          <w:sz w:val="32"/>
          <w:szCs w:val="32"/>
        </w:rPr>
        <w:t>（一）项目概况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一、立项依据</w:t>
      </w:r>
      <w:r>
        <w:rPr>
          <w:rFonts w:ascii="仿宋_GB2312" w:eastAsia="仿宋_GB2312" w:hint="eastAsia"/>
          <w:sz w:val="32"/>
          <w:szCs w:val="32"/>
        </w:rPr>
        <w:t>:</w:t>
      </w:r>
      <w:proofErr w:type="gramStart"/>
      <w:r>
        <w:rPr>
          <w:rFonts w:ascii="仿宋_GB2312" w:eastAsia="仿宋_GB2312" w:hint="eastAsia"/>
          <w:sz w:val="32"/>
          <w:szCs w:val="32"/>
        </w:rPr>
        <w:t>山发改〔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〕</w:t>
      </w:r>
      <w:proofErr w:type="gramEnd"/>
      <w:r>
        <w:rPr>
          <w:rFonts w:ascii="仿宋_GB2312" w:eastAsia="仿宋_GB2312" w:hint="eastAsia"/>
          <w:sz w:val="32"/>
          <w:szCs w:val="32"/>
        </w:rPr>
        <w:t>272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二、批复</w:t>
      </w:r>
      <w:r>
        <w:rPr>
          <w:rFonts w:ascii="仿宋_GB2312" w:eastAsia="仿宋_GB2312" w:hint="eastAsia"/>
          <w:sz w:val="32"/>
          <w:szCs w:val="32"/>
        </w:rPr>
        <w:t xml:space="preserve">: </w:t>
      </w:r>
      <w:proofErr w:type="gramStart"/>
      <w:r>
        <w:rPr>
          <w:rFonts w:ascii="仿宋_GB2312" w:eastAsia="仿宋_GB2312" w:hint="eastAsia"/>
          <w:sz w:val="32"/>
          <w:szCs w:val="32"/>
        </w:rPr>
        <w:t>山发改〔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〕</w:t>
      </w:r>
      <w:proofErr w:type="gramEnd"/>
      <w:r>
        <w:rPr>
          <w:rFonts w:ascii="仿宋_GB2312" w:eastAsia="仿宋_GB2312" w:hint="eastAsia"/>
          <w:sz w:val="32"/>
          <w:szCs w:val="32"/>
        </w:rPr>
        <w:t>272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三、建设内容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新建室外道路硬化</w:t>
      </w:r>
      <w:r>
        <w:rPr>
          <w:rFonts w:ascii="仿宋_GB2312" w:eastAsia="仿宋_GB2312" w:hint="eastAsia"/>
          <w:sz w:val="32"/>
          <w:szCs w:val="32"/>
        </w:rPr>
        <w:t>45251.82</w:t>
      </w:r>
      <w:r>
        <w:rPr>
          <w:rFonts w:ascii="仿宋_GB2312" w:eastAsia="仿宋_GB2312" w:hint="eastAsia"/>
          <w:sz w:val="32"/>
          <w:szCs w:val="32"/>
        </w:rPr>
        <w:t>平方米、绿化</w:t>
      </w:r>
      <w:r>
        <w:rPr>
          <w:rFonts w:ascii="仿宋_GB2312" w:eastAsia="仿宋_GB2312" w:hint="eastAsia"/>
          <w:sz w:val="32"/>
          <w:szCs w:val="32"/>
        </w:rPr>
        <w:t>28803.5</w:t>
      </w:r>
      <w:r>
        <w:rPr>
          <w:rFonts w:ascii="仿宋_GB2312" w:eastAsia="仿宋_GB2312" w:hint="eastAsia"/>
          <w:sz w:val="32"/>
          <w:szCs w:val="32"/>
        </w:rPr>
        <w:t>平方米，建设雨污井</w:t>
      </w:r>
      <w:r>
        <w:rPr>
          <w:rFonts w:ascii="仿宋_GB2312" w:eastAsia="仿宋_GB2312" w:hint="eastAsia"/>
          <w:sz w:val="32"/>
          <w:szCs w:val="32"/>
        </w:rPr>
        <w:t>134</w:t>
      </w:r>
      <w:r>
        <w:rPr>
          <w:rFonts w:ascii="仿宋_GB2312" w:eastAsia="仿宋_GB2312" w:hint="eastAsia"/>
          <w:sz w:val="32"/>
          <w:szCs w:val="32"/>
        </w:rPr>
        <w:t>座、地下车库</w:t>
      </w:r>
      <w:r>
        <w:rPr>
          <w:rFonts w:ascii="仿宋_GB2312" w:eastAsia="仿宋_GB2312" w:hint="eastAsia"/>
          <w:sz w:val="32"/>
          <w:szCs w:val="32"/>
        </w:rPr>
        <w:t>10963.43</w:t>
      </w:r>
      <w:r>
        <w:rPr>
          <w:rFonts w:ascii="仿宋_GB2312" w:eastAsia="仿宋_GB2312" w:hint="eastAsia"/>
          <w:sz w:val="32"/>
          <w:szCs w:val="32"/>
        </w:rPr>
        <w:t>平方米</w:t>
      </w:r>
      <w:r>
        <w:rPr>
          <w:rFonts w:ascii="仿宋_GB2312" w:eastAsia="仿宋_GB2312" w:hint="eastAsia"/>
          <w:sz w:val="32"/>
          <w:szCs w:val="32"/>
        </w:rPr>
        <w:t>, 安装</w:t>
      </w:r>
      <w:r>
        <w:rPr>
          <w:rFonts w:ascii="仿宋_GB2312" w:eastAsia="仿宋_GB2312" w:hint="eastAsia"/>
          <w:sz w:val="32"/>
          <w:szCs w:val="32"/>
        </w:rPr>
        <w:t>路灯</w:t>
      </w:r>
      <w:r>
        <w:rPr>
          <w:rFonts w:ascii="仿宋_GB2312" w:eastAsia="仿宋_GB2312" w:hint="eastAsia"/>
          <w:sz w:val="32"/>
          <w:szCs w:val="32"/>
        </w:rPr>
        <w:t>273</w:t>
      </w:r>
      <w:r>
        <w:rPr>
          <w:rFonts w:ascii="仿宋_GB2312" w:eastAsia="仿宋_GB2312" w:hint="eastAsia"/>
          <w:sz w:val="32"/>
          <w:szCs w:val="32"/>
        </w:rPr>
        <w:t>个、配套电气</w:t>
      </w:r>
      <w:r>
        <w:rPr>
          <w:rFonts w:ascii="仿宋_GB2312" w:eastAsia="仿宋_GB2312" w:hint="eastAsia"/>
          <w:sz w:val="32"/>
          <w:szCs w:val="32"/>
        </w:rPr>
        <w:t>2685</w:t>
      </w:r>
      <w:r>
        <w:rPr>
          <w:rFonts w:ascii="仿宋_GB2312" w:eastAsia="仿宋_GB2312" w:hint="eastAsia"/>
          <w:sz w:val="32"/>
          <w:szCs w:val="32"/>
        </w:rPr>
        <w:t>米、给水管网</w:t>
      </w:r>
      <w:r>
        <w:rPr>
          <w:rFonts w:ascii="仿宋_GB2312" w:eastAsia="仿宋_GB2312" w:hint="eastAsia"/>
          <w:sz w:val="32"/>
          <w:szCs w:val="32"/>
        </w:rPr>
        <w:t>4000</w:t>
      </w:r>
      <w:r>
        <w:rPr>
          <w:rFonts w:ascii="仿宋_GB2312" w:eastAsia="仿宋_GB2312" w:hint="eastAsia"/>
          <w:sz w:val="32"/>
          <w:szCs w:val="32"/>
        </w:rPr>
        <w:t>米、雨水管网</w:t>
      </w:r>
      <w:r>
        <w:rPr>
          <w:rFonts w:ascii="仿宋_GB2312" w:eastAsia="仿宋_GB2312" w:hint="eastAsia"/>
          <w:sz w:val="32"/>
          <w:szCs w:val="32"/>
        </w:rPr>
        <w:t>4250</w:t>
      </w:r>
      <w:r>
        <w:rPr>
          <w:rFonts w:ascii="仿宋_GB2312" w:eastAsia="仿宋_GB2312" w:hint="eastAsia"/>
          <w:sz w:val="32"/>
          <w:szCs w:val="32"/>
        </w:rPr>
        <w:t>米、排水管网</w:t>
      </w:r>
      <w:r>
        <w:rPr>
          <w:rFonts w:ascii="仿宋_GB2312" w:eastAsia="仿宋_GB2312" w:hint="eastAsia"/>
          <w:sz w:val="32"/>
          <w:szCs w:val="32"/>
        </w:rPr>
        <w:t>4000</w:t>
      </w:r>
      <w:r>
        <w:rPr>
          <w:rFonts w:ascii="仿宋_GB2312" w:eastAsia="仿宋_GB2312" w:hint="eastAsia"/>
          <w:sz w:val="32"/>
          <w:szCs w:val="32"/>
        </w:rPr>
        <w:t>米、供热管网</w:t>
      </w:r>
      <w:r>
        <w:rPr>
          <w:rFonts w:ascii="仿宋_GB2312" w:eastAsia="仿宋_GB2312" w:hint="eastAsia"/>
          <w:sz w:val="32"/>
          <w:szCs w:val="32"/>
        </w:rPr>
        <w:t>10604</w:t>
      </w:r>
      <w:r>
        <w:rPr>
          <w:rFonts w:ascii="仿宋_GB2312" w:eastAsia="仿宋_GB2312" w:hint="eastAsia"/>
          <w:sz w:val="32"/>
          <w:szCs w:val="32"/>
        </w:rPr>
        <w:t>米、天然气管网</w:t>
      </w:r>
      <w:r>
        <w:rPr>
          <w:rFonts w:ascii="仿宋_GB2312" w:eastAsia="仿宋_GB2312" w:hint="eastAsia"/>
          <w:sz w:val="32"/>
          <w:szCs w:val="32"/>
        </w:rPr>
        <w:t>5740</w:t>
      </w:r>
      <w:r>
        <w:rPr>
          <w:rFonts w:ascii="仿宋_GB2312" w:eastAsia="仿宋_GB2312" w:hint="eastAsia"/>
          <w:sz w:val="32"/>
          <w:szCs w:val="32"/>
        </w:rPr>
        <w:t>米，化粪池</w:t>
      </w: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座，检查井</w:t>
      </w:r>
      <w:r>
        <w:rPr>
          <w:rFonts w:ascii="仿宋_GB2312" w:eastAsia="仿宋_GB2312" w:hint="eastAsia"/>
          <w:sz w:val="32"/>
          <w:szCs w:val="32"/>
        </w:rPr>
        <w:t>223</w:t>
      </w:r>
      <w:r>
        <w:rPr>
          <w:rFonts w:ascii="仿宋_GB2312" w:eastAsia="仿宋_GB2312" w:hint="eastAsia"/>
          <w:sz w:val="32"/>
          <w:szCs w:val="32"/>
        </w:rPr>
        <w:t>座。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四、项目类型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新建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五、实施周期</w:t>
      </w:r>
      <w:r>
        <w:rPr>
          <w:rFonts w:ascii="仿宋_GB2312" w:eastAsia="仿宋_GB2312" w:hint="eastAsia"/>
          <w:sz w:val="32"/>
          <w:szCs w:val="32"/>
        </w:rPr>
        <w:t>:12</w:t>
      </w:r>
      <w:r>
        <w:rPr>
          <w:rFonts w:ascii="仿宋_GB2312" w:eastAsia="仿宋_GB2312" w:hint="eastAsia"/>
          <w:sz w:val="32"/>
          <w:szCs w:val="32"/>
        </w:rPr>
        <w:t>个月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  <w:szCs w:val="32"/>
        </w:rPr>
        <w:t>六、项目实施主管部门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山丹</w:t>
      </w:r>
      <w:proofErr w:type="gramStart"/>
      <w:r>
        <w:rPr>
          <w:rFonts w:ascii="仿宋_GB2312" w:eastAsia="仿宋_GB2312" w:hint="eastAsia"/>
          <w:sz w:val="32"/>
          <w:szCs w:val="32"/>
        </w:rPr>
        <w:t>县傲久科方城</w:t>
      </w:r>
      <w:proofErr w:type="gramEnd"/>
      <w:r>
        <w:rPr>
          <w:rFonts w:ascii="仿宋_GB2312" w:eastAsia="仿宋_GB2312" w:hint="eastAsia"/>
          <w:sz w:val="32"/>
          <w:szCs w:val="32"/>
        </w:rPr>
        <w:t>投房地产开发有限责任公司</w:t>
      </w:r>
    </w:p>
    <w:p w:rsidR="00C04E05" w:rsidRDefault="00535278">
      <w:pPr>
        <w:spacing w:line="600" w:lineRule="exact"/>
        <w:ind w:firstLineChars="200" w:firstLine="643"/>
        <w:rPr>
          <w:rFonts w:ascii="楷体" w:eastAsia="楷体" w:hAnsi="楷体" w:cs="楷体"/>
          <w:b/>
          <w:sz w:val="32"/>
          <w:szCs w:val="32"/>
        </w:rPr>
      </w:pPr>
      <w:r>
        <w:rPr>
          <w:rFonts w:ascii="楷体" w:eastAsia="楷体" w:hAnsi="楷体" w:cs="楷体" w:hint="eastAsia"/>
          <w:b/>
          <w:sz w:val="32"/>
          <w:szCs w:val="32"/>
        </w:rPr>
        <w:t>（二）项目绩效目标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一、社会效益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覆盖人群</w:t>
      </w:r>
      <w:r>
        <w:rPr>
          <w:rFonts w:ascii="仿宋_GB2312" w:eastAsia="仿宋_GB2312" w:hint="eastAsia"/>
          <w:sz w:val="32"/>
          <w:szCs w:val="32"/>
        </w:rPr>
        <w:t>8000</w:t>
      </w:r>
      <w:r>
        <w:rPr>
          <w:rFonts w:ascii="仿宋_GB2312" w:eastAsia="仿宋_GB2312" w:hint="eastAsia"/>
          <w:sz w:val="32"/>
          <w:szCs w:val="32"/>
        </w:rPr>
        <w:t>人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二、可持续影响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公共卫生服务水平提升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基础设施条件改善。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三、服务对象满意度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覆盖人群、涉及企业等政策知晓</w:t>
      </w:r>
      <w:r>
        <w:rPr>
          <w:rFonts w:ascii="仿宋_GB2312" w:eastAsia="仿宋_GB2312" w:hint="eastAsia"/>
          <w:sz w:val="32"/>
          <w:szCs w:val="32"/>
        </w:rPr>
        <w:lastRenderedPageBreak/>
        <w:t>率</w:t>
      </w:r>
      <w:r>
        <w:rPr>
          <w:rFonts w:ascii="仿宋_GB2312" w:eastAsia="仿宋_GB2312" w:hint="eastAsia"/>
          <w:sz w:val="32"/>
          <w:szCs w:val="32"/>
        </w:rPr>
        <w:t>大于等于</w:t>
      </w:r>
      <w:r>
        <w:rPr>
          <w:rFonts w:ascii="仿宋_GB2312" w:eastAsia="仿宋_GB2312" w:hint="eastAsia"/>
          <w:sz w:val="32"/>
          <w:szCs w:val="32"/>
        </w:rPr>
        <w:t>90</w:t>
      </w:r>
      <w:r>
        <w:rPr>
          <w:rFonts w:ascii="仿宋_GB2312" w:eastAsia="仿宋_GB2312" w:hint="eastAsia"/>
          <w:sz w:val="32"/>
          <w:szCs w:val="32"/>
        </w:rPr>
        <w:t>%,</w:t>
      </w:r>
      <w:r>
        <w:rPr>
          <w:rFonts w:ascii="仿宋_GB2312" w:eastAsia="仿宋_GB2312" w:hint="eastAsia"/>
          <w:sz w:val="32"/>
          <w:szCs w:val="32"/>
        </w:rPr>
        <w:t>满意率</w:t>
      </w:r>
      <w:r>
        <w:rPr>
          <w:rFonts w:ascii="仿宋_GB2312" w:eastAsia="仿宋_GB2312" w:hint="eastAsia"/>
          <w:sz w:val="32"/>
          <w:szCs w:val="32"/>
        </w:rPr>
        <w:t>大于等于</w:t>
      </w:r>
      <w:r>
        <w:rPr>
          <w:rFonts w:ascii="仿宋_GB2312" w:eastAsia="仿宋_GB2312" w:hint="eastAsia"/>
          <w:sz w:val="32"/>
          <w:szCs w:val="32"/>
        </w:rPr>
        <w:t>90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04E05" w:rsidRDefault="0053527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二、项目资金情况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计划到位资金</w:t>
      </w:r>
      <w:r>
        <w:rPr>
          <w:rFonts w:ascii="仿宋_GB2312" w:eastAsia="仿宋_GB2312" w:hint="eastAsia"/>
          <w:sz w:val="32"/>
          <w:szCs w:val="32"/>
        </w:rPr>
        <w:t>2706</w:t>
      </w:r>
      <w:r>
        <w:rPr>
          <w:rFonts w:ascii="仿宋_GB2312" w:eastAsia="仿宋_GB2312" w:hint="eastAsia"/>
          <w:sz w:val="32"/>
          <w:szCs w:val="32"/>
        </w:rPr>
        <w:t>万元，实际</w:t>
      </w:r>
      <w:r>
        <w:rPr>
          <w:rFonts w:ascii="仿宋_GB2312" w:eastAsia="仿宋_GB2312" w:hint="eastAsia"/>
          <w:sz w:val="32"/>
          <w:szCs w:val="32"/>
        </w:rPr>
        <w:t>到位</w:t>
      </w:r>
      <w:r>
        <w:rPr>
          <w:rFonts w:ascii="仿宋_GB2312" w:eastAsia="仿宋_GB2312" w:hint="eastAsia"/>
          <w:sz w:val="32"/>
          <w:szCs w:val="32"/>
        </w:rPr>
        <w:t>资金</w:t>
      </w:r>
      <w:r>
        <w:rPr>
          <w:rFonts w:ascii="仿宋_GB2312" w:eastAsia="仿宋_GB2312" w:hint="eastAsia"/>
          <w:sz w:val="32"/>
          <w:szCs w:val="32"/>
        </w:rPr>
        <w:t>2706</w:t>
      </w:r>
      <w:r>
        <w:rPr>
          <w:rFonts w:ascii="仿宋_GB2312" w:eastAsia="仿宋_GB2312" w:hint="eastAsia"/>
          <w:sz w:val="32"/>
          <w:szCs w:val="32"/>
        </w:rPr>
        <w:t>万元，已全部用于山丹县北环影院棚户区改造配套基础设施项目建设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04E05" w:rsidRDefault="0053527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三、绩效目标完成情况及效益分析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一、社会效益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覆盖人群</w:t>
      </w:r>
      <w:r>
        <w:rPr>
          <w:rFonts w:ascii="仿宋_GB2312" w:eastAsia="仿宋_GB2312" w:hint="eastAsia"/>
          <w:sz w:val="32"/>
          <w:szCs w:val="32"/>
        </w:rPr>
        <w:t>8000</w:t>
      </w:r>
      <w:r>
        <w:rPr>
          <w:rFonts w:ascii="仿宋_GB2312" w:eastAsia="仿宋_GB2312" w:hint="eastAsia"/>
          <w:sz w:val="32"/>
          <w:szCs w:val="32"/>
        </w:rPr>
        <w:t>人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二、可持续影响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公共卫生服务水平提升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基础设施条件改善</w:t>
      </w:r>
    </w:p>
    <w:p w:rsidR="00C04E05" w:rsidRDefault="0053527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三、服务对象满意度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覆盖人群、涉及企业等政策知晓率</w:t>
      </w:r>
      <w:r>
        <w:rPr>
          <w:rFonts w:ascii="仿宋_GB2312" w:eastAsia="仿宋_GB2312" w:hint="eastAsia"/>
          <w:sz w:val="32"/>
          <w:szCs w:val="32"/>
        </w:rPr>
        <w:t>大于等于</w:t>
      </w:r>
      <w:r>
        <w:rPr>
          <w:rFonts w:ascii="仿宋_GB2312" w:eastAsia="仿宋_GB2312" w:hint="eastAsia"/>
          <w:sz w:val="32"/>
          <w:szCs w:val="32"/>
        </w:rPr>
        <w:t>90</w:t>
      </w:r>
      <w:r>
        <w:rPr>
          <w:rFonts w:ascii="仿宋_GB2312" w:eastAsia="仿宋_GB2312" w:hint="eastAsia"/>
          <w:sz w:val="32"/>
          <w:szCs w:val="32"/>
        </w:rPr>
        <w:t>%,</w:t>
      </w:r>
      <w:r>
        <w:rPr>
          <w:rFonts w:ascii="仿宋_GB2312" w:eastAsia="仿宋_GB2312" w:hint="eastAsia"/>
          <w:sz w:val="32"/>
          <w:szCs w:val="32"/>
        </w:rPr>
        <w:t>满意率</w:t>
      </w:r>
      <w:r>
        <w:rPr>
          <w:rFonts w:ascii="仿宋_GB2312" w:eastAsia="仿宋_GB2312" w:hint="eastAsia"/>
          <w:sz w:val="32"/>
          <w:szCs w:val="32"/>
        </w:rPr>
        <w:t>大于等于</w:t>
      </w:r>
      <w:r>
        <w:rPr>
          <w:rFonts w:ascii="仿宋_GB2312" w:eastAsia="仿宋_GB2312" w:hint="eastAsia"/>
          <w:sz w:val="32"/>
          <w:szCs w:val="32"/>
        </w:rPr>
        <w:t>90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04E05" w:rsidRDefault="0053527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四、自评结论</w:t>
      </w:r>
    </w:p>
    <w:p w:rsidR="00C04E05" w:rsidRDefault="00535278">
      <w:pPr>
        <w:spacing w:line="576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从产出指标、效益指标、满意度指标经过自评，综合得分为</w:t>
      </w:r>
      <w:r>
        <w:rPr>
          <w:rFonts w:ascii="仿宋" w:eastAsia="仿宋" w:hAnsi="仿宋" w:hint="eastAsia"/>
          <w:sz w:val="32"/>
          <w:szCs w:val="32"/>
        </w:rPr>
        <w:t>96</w:t>
      </w:r>
      <w:r>
        <w:rPr>
          <w:rFonts w:ascii="仿宋" w:eastAsia="仿宋" w:hAnsi="仿宋" w:hint="eastAsia"/>
          <w:sz w:val="32"/>
          <w:szCs w:val="32"/>
        </w:rPr>
        <w:t>分，评价结果为优秀。</w:t>
      </w:r>
    </w:p>
    <w:p w:rsidR="00C04E05" w:rsidRDefault="0053527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>
        <w:rPr>
          <w:rFonts w:ascii="黑体" w:eastAsia="黑体" w:hAnsi="黑体" w:cs="黑体" w:hint="eastAsia"/>
          <w:sz w:val="32"/>
          <w:szCs w:val="32"/>
        </w:rPr>
        <w:t>、下一步改进工作的措施</w:t>
      </w:r>
    </w:p>
    <w:p w:rsidR="00C04E05" w:rsidRDefault="0053527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按工程进度完成项目目标，按时间节点高质量实施项目。</w:t>
      </w:r>
    </w:p>
    <w:p w:rsidR="00C04E05" w:rsidRDefault="00C04E05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C04E05" w:rsidRDefault="00C04E05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C04E05" w:rsidRDefault="00C04E05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C04E05" w:rsidRDefault="00535278">
      <w:pPr>
        <w:spacing w:line="600" w:lineRule="exact"/>
        <w:ind w:firstLineChars="1100" w:firstLine="35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山丹县住房和保障服务中心</w:t>
      </w:r>
    </w:p>
    <w:p w:rsidR="00C04E05" w:rsidRDefault="00535278">
      <w:pPr>
        <w:spacing w:line="600" w:lineRule="exact"/>
        <w:ind w:firstLineChars="1300" w:firstLine="4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C04E0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jNTMxMGMxMmZiZWY3ZTk2MjY5MWVjZTg2MDMwMTU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75B3A"/>
    <w:rsid w:val="00481F21"/>
    <w:rsid w:val="00530E72"/>
    <w:rsid w:val="00535278"/>
    <w:rsid w:val="007B2162"/>
    <w:rsid w:val="00810656"/>
    <w:rsid w:val="0085485D"/>
    <w:rsid w:val="00854E14"/>
    <w:rsid w:val="00855FD4"/>
    <w:rsid w:val="008C120E"/>
    <w:rsid w:val="00976E20"/>
    <w:rsid w:val="009F449D"/>
    <w:rsid w:val="00A1670B"/>
    <w:rsid w:val="00A34770"/>
    <w:rsid w:val="00A83CC1"/>
    <w:rsid w:val="00B4239C"/>
    <w:rsid w:val="00BA0155"/>
    <w:rsid w:val="00BE5D04"/>
    <w:rsid w:val="00C04E05"/>
    <w:rsid w:val="00C62FA2"/>
    <w:rsid w:val="00E430CA"/>
    <w:rsid w:val="00EA2F26"/>
    <w:rsid w:val="00F3613C"/>
    <w:rsid w:val="00FF2FAE"/>
    <w:rsid w:val="0ECA2393"/>
    <w:rsid w:val="12520014"/>
    <w:rsid w:val="21F0341F"/>
    <w:rsid w:val="6B216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1512405-9AF9-473F-BBFF-7A4BE475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散步的鱼</dc:creator>
  <cp:lastModifiedBy>山丹县信息化办</cp:lastModifiedBy>
  <cp:revision>17</cp:revision>
  <cp:lastPrinted>2023-06-09T02:28:00Z</cp:lastPrinted>
  <dcterms:created xsi:type="dcterms:W3CDTF">2022-01-19T07:54:00Z</dcterms:created>
  <dcterms:modified xsi:type="dcterms:W3CDTF">2023-12-12T08:33:00Z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637AE064447E49048812902EF0433379_12</vt:lpwstr>
  </property>
</Properties>
</file>