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附件5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山丹“人才之家”及“人才公寓”装修项目支出绩效自评报告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</w:rPr>
        <w:t>项目概况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1.立项依据:</w:t>
      </w:r>
    </w:p>
    <w:p>
      <w:pPr>
        <w:spacing w:line="600" w:lineRule="exact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 xml:space="preserve">    根据《山丹县住房和城乡建设局关于解决“人才公寓”和“人才之家”》（山建[2022]375号）文件精神实施。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2.建设内容:</w:t>
      </w:r>
      <w:r>
        <w:rPr>
          <w:rFonts w:hint="eastAsia" w:ascii="华文仿宋" w:hAnsi="华文仿宋" w:eastAsia="华文仿宋"/>
        </w:rPr>
        <w:t xml:space="preserve"> </w:t>
      </w:r>
      <w:r>
        <w:rPr>
          <w:rFonts w:hint="eastAsia" w:ascii="华文仿宋" w:hAnsi="华文仿宋" w:eastAsia="华文仿宋"/>
          <w:sz w:val="32"/>
          <w:szCs w:val="32"/>
        </w:rPr>
        <w:t>人才之家室内装修320平方米、铺砖283平方米，顶面183、墙面粉刷336平方米, 卫生间改造2间、电路320平方米、人才公寓5套简装房，橱柜20.4米，门20套，铺砖480平方米，粉刷1485平方米，水电各5套，洁具5套，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3.项目类型:新建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4.实施周期:3个月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</w:rPr>
      </w:pPr>
      <w:r>
        <w:rPr>
          <w:rFonts w:hint="eastAsia" w:ascii="华文仿宋" w:hAnsi="华文仿宋" w:eastAsia="华文仿宋"/>
          <w:sz w:val="32"/>
          <w:szCs w:val="32"/>
        </w:rPr>
        <w:t>5.项目实施单位:</w:t>
      </w:r>
      <w:r>
        <w:rPr>
          <w:rFonts w:hint="eastAsia" w:ascii="华文仿宋" w:hAnsi="华文仿宋" w:eastAsia="华文仿宋"/>
        </w:rPr>
        <w:t xml:space="preserve"> </w:t>
      </w:r>
      <w:r>
        <w:rPr>
          <w:rFonts w:hint="eastAsia" w:ascii="华文仿宋" w:hAnsi="华文仿宋" w:eastAsia="华文仿宋"/>
          <w:sz w:val="32"/>
          <w:szCs w:val="32"/>
        </w:rPr>
        <w:t>山丹县君安装修设计有限责任公司</w:t>
      </w:r>
    </w:p>
    <w:p>
      <w:pPr>
        <w:spacing w:line="600" w:lineRule="exact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1.社会效益:覆盖人群300人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2.可持续影响:建立人才之家是加强引进人才服务，搭建人才沟通交流平台的重要载体，发挥人才交流和服务的桥梁桥梁纽带作用，促进人才加强联系，增进友谊，相互学习，共同提高，为经济社会发展献计出力，进一步提升人才的自豪感和获得感，让广大人才在丹顺心工作，安心发展。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3.服务对象满意度:</w:t>
      </w:r>
      <w:r>
        <w:rPr>
          <w:rFonts w:hint="eastAsia" w:ascii="华文仿宋" w:hAnsi="华文仿宋" w:eastAsia="华文仿宋"/>
        </w:rPr>
        <w:t xml:space="preserve"> </w:t>
      </w:r>
      <w:r>
        <w:rPr>
          <w:rFonts w:hint="eastAsia" w:ascii="华文仿宋" w:hAnsi="华文仿宋" w:eastAsia="华文仿宋"/>
          <w:sz w:val="32"/>
          <w:szCs w:val="32"/>
        </w:rPr>
        <w:t>覆盖人群、涉及人才等政策知晓率100%,满意率100%。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山丹“人才之家”及“人才公寓”装修项目到位资金共80万元，全部是财政拨款，共拨付80万元。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三、自评结论</w:t>
      </w:r>
    </w:p>
    <w:p>
      <w:pPr>
        <w:spacing w:line="576" w:lineRule="exact"/>
        <w:ind w:firstLine="64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从产出指标、效益指标、满意度指标经过自评，综合得分</w:t>
      </w:r>
      <w:bookmarkStart w:id="0" w:name="_GoBack"/>
      <w:r>
        <w:rPr>
          <w:rFonts w:hint="eastAsia" w:ascii="华文仿宋" w:hAnsi="华文仿宋" w:eastAsia="华文仿宋"/>
          <w:sz w:val="32"/>
          <w:szCs w:val="32"/>
        </w:rPr>
        <w:t>为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97</w:t>
      </w:r>
      <w:bookmarkEnd w:id="0"/>
      <w:r>
        <w:rPr>
          <w:rFonts w:hint="eastAsia" w:ascii="华文仿宋" w:hAnsi="华文仿宋" w:eastAsia="华文仿宋"/>
          <w:sz w:val="32"/>
          <w:szCs w:val="32"/>
        </w:rPr>
        <w:t>分，评价结果为优秀。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四、下一步改进工作的措施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按工程进度完成项目目标，按时间节点高质量实施项目。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</w:p>
    <w:p>
      <w:pPr>
        <w:spacing w:line="600" w:lineRule="exact"/>
        <w:ind w:firstLine="3360" w:firstLineChars="105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山丹县住房保障服务中心</w:t>
      </w:r>
    </w:p>
    <w:p>
      <w:pPr>
        <w:spacing w:line="600" w:lineRule="exact"/>
        <w:ind w:firstLine="4000" w:firstLineChars="1250"/>
        <w:rPr>
          <w:rFonts w:ascii="华文仿宋" w:hAnsi="华文仿宋" w:eastAsia="华文仿宋"/>
        </w:rPr>
      </w:pPr>
      <w:r>
        <w:rPr>
          <w:rFonts w:hint="eastAsia" w:ascii="华文仿宋" w:hAnsi="华文仿宋" w:eastAsia="华文仿宋"/>
          <w:sz w:val="32"/>
          <w:szCs w:val="32"/>
        </w:rPr>
        <w:t>2023年3月9日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UxN2NlNjQ2NTFiYzlkZGE4OGUxN2Q3MDI4MjhiNzIifQ=="/>
  </w:docVars>
  <w:rsids>
    <w:rsidRoot w:val="0ECA2393"/>
    <w:rsid w:val="0001489F"/>
    <w:rsid w:val="000A7557"/>
    <w:rsid w:val="000C090A"/>
    <w:rsid w:val="00112224"/>
    <w:rsid w:val="00161CC9"/>
    <w:rsid w:val="00175F91"/>
    <w:rsid w:val="001940D5"/>
    <w:rsid w:val="002114C3"/>
    <w:rsid w:val="00286CA1"/>
    <w:rsid w:val="00324D70"/>
    <w:rsid w:val="003A5714"/>
    <w:rsid w:val="003C6F23"/>
    <w:rsid w:val="00475B3A"/>
    <w:rsid w:val="00481F21"/>
    <w:rsid w:val="00530E72"/>
    <w:rsid w:val="005B34A9"/>
    <w:rsid w:val="00696910"/>
    <w:rsid w:val="007B2162"/>
    <w:rsid w:val="00810656"/>
    <w:rsid w:val="0085485D"/>
    <w:rsid w:val="00854E14"/>
    <w:rsid w:val="00855FD4"/>
    <w:rsid w:val="008C120E"/>
    <w:rsid w:val="008D282A"/>
    <w:rsid w:val="008E4648"/>
    <w:rsid w:val="008F4195"/>
    <w:rsid w:val="00940B3E"/>
    <w:rsid w:val="00976E20"/>
    <w:rsid w:val="009E3C55"/>
    <w:rsid w:val="009F449D"/>
    <w:rsid w:val="00A1670B"/>
    <w:rsid w:val="00A34770"/>
    <w:rsid w:val="00A83CC1"/>
    <w:rsid w:val="00B4239C"/>
    <w:rsid w:val="00BA0155"/>
    <w:rsid w:val="00BE5D04"/>
    <w:rsid w:val="00C62FA2"/>
    <w:rsid w:val="00D26203"/>
    <w:rsid w:val="00D75DA9"/>
    <w:rsid w:val="00E430CA"/>
    <w:rsid w:val="00E4422E"/>
    <w:rsid w:val="00EA2F26"/>
    <w:rsid w:val="00EE5FA2"/>
    <w:rsid w:val="00F3613C"/>
    <w:rsid w:val="00F57C12"/>
    <w:rsid w:val="00FF2FAE"/>
    <w:rsid w:val="0ECA2393"/>
    <w:rsid w:val="26FB45C4"/>
    <w:rsid w:val="325F0D29"/>
    <w:rsid w:val="48EB1540"/>
    <w:rsid w:val="5B9D3AF4"/>
    <w:rsid w:val="698711F2"/>
    <w:rsid w:val="7D9619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95</Words>
  <Characters>548</Characters>
  <Lines>4</Lines>
  <Paragraphs>1</Paragraphs>
  <TotalTime>21</TotalTime>
  <ScaleCrop>false</ScaleCrop>
  <LinksUpToDate>false</LinksUpToDate>
  <CharactersWithSpaces>642</CharactersWithSpaces>
  <Application>WPS Office_12.1.0.15351_F1E327BC-269C-435d-A152-05C5408002CA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2023-06-26T01:06:00Z</dcterms:created>
  <dc:creator>散步的鱼</dc:creator>
  <cp:lastModifiedBy>厉害的豆豆</cp:lastModifiedBy>
  <dcterms:modified xsi:type="dcterms:W3CDTF">2023-08-23T08:44:54Z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2052-12.1.0.15351</vt:lpwstr>
  </property>
  <property fmtid="{D5CDD505-2E9C-101B-9397-08002B2CF9AE}" pid="3" name="ICV">
    <vt:lpwstr>E84BF30446AF4659AC935BC87E9B2F84_13</vt:lpwstr>
  </property>
</Properties>
</file>