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49" w:firstLineChars="700"/>
        <w:rPr>
          <w:rFonts w:hint="eastAsia" w:ascii="仿宋" w:hAnsi="仿宋" w:eastAsia="仿宋" w:cs="仿宋"/>
          <w:b/>
          <w:bCs/>
          <w:sz w:val="32"/>
          <w:szCs w:val="32"/>
          <w:lang w:val="zh-CN"/>
        </w:rPr>
      </w:pPr>
      <w:r>
        <w:rPr>
          <w:rFonts w:hint="eastAsia" w:ascii="仿宋" w:hAnsi="仿宋" w:eastAsia="仿宋" w:cs="仿宋"/>
          <w:b/>
          <w:bCs/>
          <w:sz w:val="32"/>
          <w:szCs w:val="32"/>
          <w:lang w:val="zh-CN"/>
        </w:rPr>
        <w:t>第四部分预算绩效情况说明</w:t>
      </w:r>
    </w:p>
    <w:p>
      <w:pPr>
        <w:numPr>
          <w:ilvl w:val="0"/>
          <w:numId w:val="1"/>
        </w:numPr>
        <w:spacing w:before="100" w:after="100"/>
        <w:jc w:val="left"/>
        <w:rPr>
          <w:rFonts w:hint="eastAsia" w:ascii="仿宋" w:hAnsi="仿宋" w:eastAsia="仿宋" w:cs="仿宋"/>
          <w:b/>
          <w:sz w:val="32"/>
          <w:szCs w:val="32"/>
          <w:lang w:val="zh-CN"/>
        </w:rPr>
      </w:pPr>
      <w:r>
        <w:rPr>
          <w:rFonts w:hint="eastAsia" w:ascii="仿宋" w:hAnsi="仿宋" w:eastAsia="仿宋" w:cs="仿宋"/>
          <w:b/>
          <w:sz w:val="32"/>
          <w:szCs w:val="32"/>
          <w:lang w:val="zh-CN"/>
        </w:rPr>
        <w:t>预算绩效管理工作开展情况</w:t>
      </w:r>
    </w:p>
    <w:p>
      <w:pPr>
        <w:spacing w:line="600" w:lineRule="exact"/>
        <w:ind w:firstLine="640" w:firstLineChars="200"/>
        <w:rPr>
          <w:rFonts w:hint="eastAsia" w:ascii="华文仿宋" w:hAnsi="华文仿宋" w:eastAsia="华文仿宋"/>
          <w:sz w:val="32"/>
          <w:szCs w:val="32"/>
          <w:lang w:eastAsia="zh-CN"/>
        </w:rPr>
      </w:pPr>
      <w:r>
        <w:rPr>
          <w:rFonts w:hint="eastAsia" w:ascii="仿宋" w:hAnsi="仿宋" w:eastAsia="仿宋" w:cs="仿宋"/>
          <w:color w:val="000000"/>
          <w:kern w:val="0"/>
          <w:sz w:val="32"/>
          <w:szCs w:val="32"/>
        </w:rPr>
        <w:t>根据预算绩效管理要求,本部门对2022年度一般公共预算项目支出全面开展绩效自评,其中,二级项目</w:t>
      </w:r>
      <w:r>
        <w:rPr>
          <w:rFonts w:hint="eastAsia" w:ascii="仿宋" w:hAnsi="仿宋" w:eastAsia="仿宋" w:cs="仿宋"/>
          <w:color w:val="000000"/>
          <w:kern w:val="0"/>
          <w:sz w:val="32"/>
          <w:szCs w:val="32"/>
          <w:lang w:val="en-US" w:eastAsia="zh-CN"/>
        </w:rPr>
        <w:t>12</w:t>
      </w:r>
      <w:r>
        <w:rPr>
          <w:rFonts w:hint="eastAsia" w:ascii="仿宋" w:hAnsi="仿宋" w:eastAsia="仿宋" w:cs="仿宋"/>
          <w:color w:val="000000"/>
          <w:kern w:val="0"/>
          <w:sz w:val="32"/>
          <w:szCs w:val="32"/>
        </w:rPr>
        <w:t>个,共涉及资金</w:t>
      </w:r>
      <w:r>
        <w:rPr>
          <w:rFonts w:hint="eastAsia" w:ascii="仿宋" w:hAnsi="仿宋" w:eastAsia="仿宋" w:cs="仿宋"/>
          <w:color w:val="000000"/>
          <w:kern w:val="0"/>
          <w:sz w:val="32"/>
          <w:szCs w:val="32"/>
          <w:lang w:val="en-US" w:eastAsia="zh-CN"/>
        </w:rPr>
        <w:t>6124.11</w:t>
      </w:r>
      <w:r>
        <w:rPr>
          <w:rFonts w:hint="eastAsia" w:ascii="仿宋" w:hAnsi="仿宋" w:eastAsia="仿宋" w:cs="仿宋"/>
          <w:color w:val="000000"/>
          <w:kern w:val="0"/>
          <w:sz w:val="32"/>
          <w:szCs w:val="32"/>
        </w:rPr>
        <w:t>万元,占一般公共预算项目支出总额的</w:t>
      </w:r>
      <w:r>
        <w:rPr>
          <w:rFonts w:hint="eastAsia" w:ascii="仿宋" w:hAnsi="仿宋" w:eastAsia="仿宋" w:cs="仿宋"/>
          <w:color w:val="000000"/>
          <w:kern w:val="0"/>
          <w:sz w:val="32"/>
          <w:szCs w:val="32"/>
          <w:lang w:val="en-US" w:eastAsia="zh-CN"/>
        </w:rPr>
        <w:t>90.2</w:t>
      </w:r>
      <w:r>
        <w:rPr>
          <w:rFonts w:hint="eastAsia" w:ascii="仿宋" w:hAnsi="仿宋" w:eastAsia="仿宋" w:cs="仿宋"/>
          <w:color w:val="000000"/>
          <w:kern w:val="0"/>
          <w:sz w:val="32"/>
          <w:szCs w:val="32"/>
        </w:rPr>
        <w:t>%。对2022年度山丹县引进人才公寓购置项目等</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个政府性基金预算项目开展绩效自评,共涉及资金</w:t>
      </w:r>
      <w:r>
        <w:rPr>
          <w:rFonts w:hint="eastAsia" w:ascii="仿宋" w:hAnsi="仿宋" w:eastAsia="仿宋" w:cs="仿宋"/>
          <w:color w:val="000000"/>
          <w:kern w:val="0"/>
          <w:sz w:val="32"/>
          <w:szCs w:val="32"/>
          <w:lang w:val="en-US" w:eastAsia="zh-CN"/>
        </w:rPr>
        <w:t>270</w:t>
      </w:r>
      <w:r>
        <w:rPr>
          <w:rFonts w:hint="eastAsia" w:ascii="仿宋" w:hAnsi="仿宋" w:eastAsia="仿宋" w:cs="仿宋"/>
          <w:color w:val="000000"/>
          <w:kern w:val="0"/>
          <w:sz w:val="32"/>
          <w:szCs w:val="32"/>
        </w:rPr>
        <w:t>万元,占政府性基金预算项目支出总额的</w:t>
      </w:r>
      <w:r>
        <w:rPr>
          <w:rFonts w:hint="eastAsia" w:ascii="仿宋" w:hAnsi="仿宋" w:eastAsia="仿宋" w:cs="仿宋"/>
          <w:color w:val="000000"/>
          <w:kern w:val="0"/>
          <w:sz w:val="32"/>
          <w:szCs w:val="32"/>
          <w:lang w:val="en-US" w:eastAsia="zh-CN"/>
        </w:rPr>
        <w:t>100</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无</w:t>
      </w:r>
      <w:r>
        <w:rPr>
          <w:rFonts w:hint="eastAsia" w:ascii="仿宋" w:hAnsi="仿宋" w:eastAsia="仿宋" w:cs="仿宋"/>
          <w:color w:val="000000"/>
          <w:kern w:val="0"/>
          <w:sz w:val="32"/>
          <w:szCs w:val="32"/>
        </w:rPr>
        <w:t>国有资本经营预算项目</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组织对房产信息核查系统和地产市场管理系统运维</w:t>
      </w:r>
      <w:r>
        <w:rPr>
          <w:rFonts w:hint="eastAsia" w:ascii="仿宋" w:hAnsi="仿宋" w:eastAsia="仿宋" w:cs="仿宋"/>
          <w:color w:val="000000"/>
          <w:kern w:val="0"/>
          <w:sz w:val="32"/>
          <w:szCs w:val="32"/>
          <w:lang w:val="en-US" w:eastAsia="zh-CN"/>
        </w:rPr>
        <w:t>项目</w:t>
      </w:r>
      <w:r>
        <w:rPr>
          <w:rFonts w:hint="eastAsia" w:ascii="仿宋" w:hAnsi="仿宋" w:eastAsia="仿宋" w:cs="仿宋"/>
          <w:color w:val="000000"/>
          <w:kern w:val="0"/>
          <w:sz w:val="32"/>
          <w:szCs w:val="32"/>
        </w:rPr>
        <w:t>等</w:t>
      </w:r>
      <w:r>
        <w:rPr>
          <w:rFonts w:hint="eastAsia" w:ascii="仿宋" w:hAnsi="仿宋" w:eastAsia="仿宋" w:cs="仿宋"/>
          <w:color w:val="000000"/>
          <w:kern w:val="0"/>
          <w:sz w:val="32"/>
          <w:szCs w:val="32"/>
          <w:lang w:val="en-US" w:eastAsia="zh-CN"/>
        </w:rPr>
        <w:t>12</w:t>
      </w:r>
      <w:r>
        <w:rPr>
          <w:rFonts w:hint="eastAsia" w:ascii="仿宋" w:hAnsi="仿宋" w:eastAsia="仿宋" w:cs="仿宋"/>
          <w:color w:val="000000"/>
          <w:kern w:val="0"/>
          <w:sz w:val="32"/>
          <w:szCs w:val="32"/>
        </w:rPr>
        <w:t>个项目开展了部门评价,涉及一般公共预算支出</w:t>
      </w:r>
      <w:r>
        <w:rPr>
          <w:rFonts w:hint="eastAsia" w:ascii="仿宋" w:hAnsi="仿宋" w:eastAsia="仿宋" w:cs="仿宋"/>
          <w:color w:val="000000"/>
          <w:kern w:val="0"/>
          <w:sz w:val="32"/>
          <w:szCs w:val="32"/>
          <w:lang w:val="en-US" w:eastAsia="zh-CN"/>
        </w:rPr>
        <w:t>6124.11</w:t>
      </w:r>
      <w:r>
        <w:rPr>
          <w:rFonts w:hint="eastAsia" w:ascii="仿宋" w:hAnsi="仿宋" w:eastAsia="仿宋" w:cs="仿宋"/>
          <w:color w:val="000000"/>
          <w:kern w:val="0"/>
          <w:sz w:val="32"/>
          <w:szCs w:val="32"/>
        </w:rPr>
        <w:t>万元,政府性基金预算支出</w:t>
      </w:r>
      <w:r>
        <w:rPr>
          <w:rFonts w:hint="eastAsia" w:ascii="仿宋" w:hAnsi="仿宋" w:eastAsia="仿宋" w:cs="仿宋"/>
          <w:color w:val="000000"/>
          <w:kern w:val="0"/>
          <w:sz w:val="32"/>
          <w:szCs w:val="32"/>
          <w:lang w:val="en-US" w:eastAsia="zh-CN"/>
        </w:rPr>
        <w:t>270</w:t>
      </w:r>
      <w:r>
        <w:rPr>
          <w:rFonts w:hint="eastAsia" w:ascii="仿宋" w:hAnsi="仿宋" w:eastAsia="仿宋" w:cs="仿宋"/>
          <w:color w:val="000000"/>
          <w:kern w:val="0"/>
          <w:sz w:val="32"/>
          <w:szCs w:val="32"/>
        </w:rPr>
        <w:t>万元,国有资本经营预算支出</w:t>
      </w:r>
      <w:r>
        <w:rPr>
          <w:rFonts w:hint="eastAsia" w:ascii="仿宋" w:hAnsi="仿宋" w:eastAsia="仿宋" w:cs="仿宋"/>
          <w:color w:val="000000"/>
          <w:kern w:val="0"/>
          <w:sz w:val="32"/>
          <w:szCs w:val="32"/>
          <w:lang w:val="en-US" w:eastAsia="zh-CN"/>
        </w:rPr>
        <w:t>0</w:t>
      </w:r>
      <w:r>
        <w:rPr>
          <w:rFonts w:hint="eastAsia" w:ascii="仿宋" w:hAnsi="仿宋" w:eastAsia="仿宋" w:cs="仿宋"/>
          <w:color w:val="000000"/>
          <w:kern w:val="0"/>
          <w:sz w:val="32"/>
          <w:szCs w:val="32"/>
        </w:rPr>
        <w:t>万元。从评价情况来看,</w:t>
      </w:r>
      <w:r>
        <w:rPr>
          <w:rFonts w:hint="eastAsia" w:ascii="仿宋" w:hAnsi="仿宋" w:eastAsia="仿宋"/>
          <w:color w:val="auto"/>
          <w:sz w:val="32"/>
          <w:szCs w:val="32"/>
          <w:lang w:val="en-US" w:eastAsia="zh-CN"/>
        </w:rPr>
        <w:t>租赁补贴</w:t>
      </w:r>
      <w:r>
        <w:rPr>
          <w:rFonts w:hint="eastAsia" w:ascii="仿宋" w:hAnsi="仿宋" w:eastAsia="仿宋"/>
          <w:color w:val="auto"/>
          <w:sz w:val="32"/>
          <w:szCs w:val="32"/>
          <w:lang w:eastAsia="zh-CN"/>
        </w:rPr>
        <w:t>把符合</w:t>
      </w:r>
      <w:r>
        <w:rPr>
          <w:rFonts w:hint="eastAsia" w:ascii="仿宋" w:hAnsi="仿宋" w:eastAsia="仿宋"/>
          <w:color w:val="auto"/>
          <w:sz w:val="32"/>
          <w:szCs w:val="32"/>
        </w:rPr>
        <w:t>享受住户补贴人员按应保尽保政策全都纳入到享受住房补贴政策范围内</w:t>
      </w:r>
      <w:r>
        <w:rPr>
          <w:rFonts w:hint="eastAsia" w:ascii="仿宋" w:hAnsi="仿宋" w:eastAsia="仿宋"/>
          <w:color w:val="auto"/>
          <w:sz w:val="32"/>
          <w:szCs w:val="32"/>
          <w:lang w:eastAsia="zh-CN"/>
        </w:rPr>
        <w:t>，</w:t>
      </w:r>
      <w:r>
        <w:rPr>
          <w:rFonts w:hint="eastAsia" w:ascii="仿宋" w:hAnsi="仿宋" w:eastAsia="仿宋"/>
          <w:color w:val="auto"/>
          <w:sz w:val="32"/>
          <w:szCs w:val="32"/>
        </w:rPr>
        <w:t>解决了低收入家庭住房困难问题，产生了良好的社会效益。</w:t>
      </w:r>
      <w:r>
        <w:rPr>
          <w:rFonts w:hint="eastAsia" w:ascii="仿宋" w:hAnsi="仿宋" w:eastAsia="仿宋"/>
          <w:color w:val="auto"/>
          <w:sz w:val="32"/>
          <w:szCs w:val="32"/>
          <w:lang w:val="en-US" w:eastAsia="zh-CN"/>
        </w:rPr>
        <w:t>棚户区改造项目</w:t>
      </w:r>
      <w:r>
        <w:rPr>
          <w:rFonts w:hint="eastAsia" w:ascii="华文仿宋" w:hAnsi="华文仿宋" w:eastAsia="华文仿宋"/>
          <w:color w:val="auto"/>
          <w:sz w:val="32"/>
          <w:szCs w:val="32"/>
        </w:rPr>
        <w:t>按工程进度完成项目目标，按时间节点高质量实施项目。</w:t>
      </w:r>
      <w:r>
        <w:rPr>
          <w:rFonts w:hint="eastAsia" w:ascii="仿宋" w:hAnsi="仿宋" w:eastAsia="仿宋"/>
          <w:color w:val="auto"/>
          <w:sz w:val="32"/>
          <w:szCs w:val="32"/>
        </w:rPr>
        <w:t>基础设施条件改善，提升区域文化品位，促进经济社会发展</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老旧小区项目的</w:t>
      </w:r>
      <w:r>
        <w:rPr>
          <w:rFonts w:hint="eastAsia" w:ascii="仿宋_GB2312" w:eastAsia="仿宋_GB2312"/>
          <w:color w:val="auto"/>
          <w:sz w:val="32"/>
          <w:szCs w:val="32"/>
        </w:rPr>
        <w:t>实施对改善原小区人居环境、完善基础设施功能具有十分重要的意义</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保障性租赁住房建设项目</w:t>
      </w:r>
      <w:r>
        <w:rPr>
          <w:rFonts w:hint="eastAsia" w:ascii="仿宋" w:hAnsi="仿宋" w:eastAsia="仿宋"/>
          <w:color w:val="auto"/>
          <w:sz w:val="32"/>
          <w:szCs w:val="32"/>
        </w:rPr>
        <w:t>实施有效改善</w:t>
      </w:r>
      <w:r>
        <w:rPr>
          <w:rFonts w:hint="eastAsia" w:ascii="仿宋" w:hAnsi="仿宋" w:eastAsia="仿宋"/>
          <w:color w:val="auto"/>
          <w:sz w:val="32"/>
          <w:szCs w:val="32"/>
          <w:lang w:val="en-US" w:eastAsia="zh-CN"/>
        </w:rPr>
        <w:t>入住人</w:t>
      </w:r>
      <w:r>
        <w:rPr>
          <w:rFonts w:hint="eastAsia" w:ascii="仿宋" w:hAnsi="仿宋" w:eastAsia="仿宋"/>
          <w:color w:val="auto"/>
          <w:sz w:val="32"/>
          <w:szCs w:val="32"/>
        </w:rPr>
        <w:t>住房困难的住房需求对助推山丹教育高质量发展起到重要作用。回购装修“人才之家”用房及装修人才公寓项目</w:t>
      </w:r>
      <w:r>
        <w:rPr>
          <w:rFonts w:hint="eastAsia" w:ascii="仿宋" w:hAnsi="仿宋" w:eastAsia="仿宋"/>
          <w:color w:val="auto"/>
          <w:sz w:val="32"/>
          <w:szCs w:val="32"/>
          <w:lang w:eastAsia="zh-CN"/>
        </w:rPr>
        <w:t>，</w:t>
      </w:r>
      <w:r>
        <w:rPr>
          <w:rFonts w:hint="eastAsia" w:ascii="华文仿宋" w:hAnsi="华文仿宋" w:eastAsia="华文仿宋"/>
          <w:sz w:val="32"/>
          <w:szCs w:val="32"/>
          <w:lang w:eastAsia="zh-CN"/>
        </w:rPr>
        <w:t>搭建人才沟通交流平台的重要载体，发挥人才交流和服</w:t>
      </w:r>
      <w:r>
        <w:rPr>
          <w:rFonts w:hint="eastAsia" w:ascii="华文仿宋" w:hAnsi="华文仿宋" w:eastAsia="华文仿宋"/>
          <w:sz w:val="32"/>
          <w:szCs w:val="32"/>
        </w:rPr>
        <w:t>务的桥梁桥梁纽带作用，促进人才加强联系</w:t>
      </w:r>
      <w:r>
        <w:rPr>
          <w:rFonts w:hint="eastAsia" w:ascii="华文仿宋" w:hAnsi="华文仿宋" w:eastAsia="华文仿宋"/>
          <w:sz w:val="32"/>
          <w:szCs w:val="32"/>
          <w:lang w:eastAsia="zh-CN"/>
        </w:rPr>
        <w:t>。</w:t>
      </w:r>
      <w:r>
        <w:rPr>
          <w:rFonts w:hint="eastAsia" w:ascii="华文仿宋" w:hAnsi="华文仿宋" w:eastAsia="华文仿宋"/>
          <w:sz w:val="32"/>
          <w:szCs w:val="32"/>
        </w:rPr>
        <w:t>按工程进度完成项目目标，按时间节点高质量实施项目</w:t>
      </w:r>
      <w:r>
        <w:rPr>
          <w:rFonts w:hint="eastAsia" w:ascii="华文仿宋" w:hAnsi="华文仿宋" w:eastAsia="华文仿宋"/>
          <w:sz w:val="32"/>
          <w:szCs w:val="32"/>
          <w:lang w:eastAsia="zh-CN"/>
        </w:rPr>
        <w:t>。</w:t>
      </w:r>
    </w:p>
    <w:p>
      <w:pPr>
        <w:spacing w:before="100" w:after="100"/>
        <w:jc w:val="left"/>
        <w:rPr>
          <w:rFonts w:hint="eastAsia" w:ascii="仿宋" w:hAnsi="仿宋" w:eastAsia="仿宋" w:cs="仿宋"/>
          <w:sz w:val="32"/>
          <w:szCs w:val="32"/>
          <w:lang w:val="zh-CN"/>
        </w:rPr>
      </w:pPr>
      <w:r>
        <w:rPr>
          <w:rFonts w:hint="eastAsia" w:ascii="仿宋" w:hAnsi="仿宋" w:eastAsia="仿宋" w:cs="仿宋"/>
          <w:b/>
          <w:sz w:val="32"/>
          <w:szCs w:val="32"/>
          <w:lang w:val="zh-CN"/>
        </w:rPr>
        <w:t>(二)绩效自评结果</w:t>
      </w:r>
    </w:p>
    <w:p>
      <w:pPr>
        <w:spacing w:before="100" w:after="100"/>
        <w:jc w:val="left"/>
        <w:rPr>
          <w:rFonts w:hint="eastAsia" w:ascii="仿宋" w:hAnsi="仿宋" w:eastAsia="仿宋" w:cs="仿宋"/>
          <w:color w:val="auto"/>
          <w:sz w:val="32"/>
          <w:szCs w:val="32"/>
          <w:lang w:val="zh-CN"/>
        </w:rPr>
      </w:pPr>
      <w:r>
        <w:rPr>
          <w:rFonts w:hint="eastAsia" w:ascii="仿宋" w:hAnsi="仿宋" w:eastAsia="仿宋" w:cs="仿宋"/>
          <w:sz w:val="32"/>
          <w:szCs w:val="32"/>
          <w:lang w:val="zh-CN"/>
        </w:rPr>
        <w:t>1</w:t>
      </w:r>
      <w:r>
        <w:rPr>
          <w:rFonts w:hint="eastAsia" w:ascii="仿宋" w:hAnsi="仿宋" w:eastAsia="仿宋" w:cs="仿宋"/>
          <w:color w:val="auto"/>
          <w:sz w:val="32"/>
          <w:szCs w:val="32"/>
          <w:lang w:val="zh-CN"/>
        </w:rPr>
        <w:t>.绩效目标自评表</w:t>
      </w:r>
    </w:p>
    <w:p>
      <w:pPr>
        <w:spacing w:line="576" w:lineRule="exact"/>
        <w:ind w:firstLine="64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我部门在2022年度部门决算中反映山丹县引进人才公寓购置项目等</w:t>
      </w:r>
      <w:r>
        <w:rPr>
          <w:rFonts w:hint="eastAsia" w:ascii="仿宋" w:hAnsi="仿宋" w:eastAsia="仿宋" w:cs="仿宋"/>
          <w:color w:val="auto"/>
          <w:kern w:val="0"/>
          <w:sz w:val="32"/>
          <w:szCs w:val="32"/>
          <w:lang w:val="en-US" w:eastAsia="zh-CN"/>
        </w:rPr>
        <w:t>12</w:t>
      </w:r>
      <w:r>
        <w:rPr>
          <w:rFonts w:hint="eastAsia" w:ascii="仿宋" w:hAnsi="仿宋" w:eastAsia="仿宋" w:cs="仿宋"/>
          <w:color w:val="auto"/>
          <w:kern w:val="0"/>
          <w:sz w:val="32"/>
          <w:szCs w:val="32"/>
        </w:rPr>
        <w:t>个项目绩效自评结果。</w:t>
      </w:r>
    </w:p>
    <w:p>
      <w:pPr>
        <w:spacing w:line="576" w:lineRule="exact"/>
        <w:ind w:firstLine="640"/>
        <w:rPr>
          <w:rFonts w:hint="eastAsia" w:ascii="仿宋" w:hAnsi="仿宋" w:eastAsia="仿宋"/>
          <w:color w:val="auto"/>
          <w:sz w:val="32"/>
          <w:szCs w:val="32"/>
        </w:rPr>
      </w:pP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1</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房产信息核查系统和地产市场管理系统运维项目绩效自评情况：根据年初设定的绩效目标,项目绩效自评得分为</w:t>
      </w:r>
      <w:r>
        <w:rPr>
          <w:rFonts w:hint="eastAsia" w:ascii="仿宋" w:hAnsi="仿宋" w:eastAsia="仿宋" w:cs="仿宋"/>
          <w:color w:val="auto"/>
          <w:kern w:val="0"/>
          <w:sz w:val="32"/>
          <w:szCs w:val="32"/>
          <w:lang w:val="en-US" w:eastAsia="zh-CN"/>
        </w:rPr>
        <w:t>97</w:t>
      </w:r>
      <w:r>
        <w:rPr>
          <w:rFonts w:hint="eastAsia" w:ascii="仿宋" w:hAnsi="仿宋" w:eastAsia="仿宋" w:cs="仿宋"/>
          <w:color w:val="auto"/>
          <w:kern w:val="0"/>
          <w:sz w:val="32"/>
          <w:szCs w:val="32"/>
        </w:rPr>
        <w:t>分。项目全年预算数为</w:t>
      </w:r>
      <w:r>
        <w:rPr>
          <w:rFonts w:hint="eastAsia" w:ascii="仿宋" w:hAnsi="仿宋" w:eastAsia="仿宋" w:cs="仿宋"/>
          <w:color w:val="auto"/>
          <w:kern w:val="0"/>
          <w:sz w:val="32"/>
          <w:szCs w:val="32"/>
          <w:lang w:val="en-US" w:eastAsia="zh-CN"/>
        </w:rPr>
        <w:t>15</w:t>
      </w:r>
      <w:r>
        <w:rPr>
          <w:rFonts w:hint="eastAsia" w:ascii="仿宋" w:hAnsi="仿宋" w:eastAsia="仿宋" w:cs="仿宋"/>
          <w:color w:val="auto"/>
          <w:kern w:val="0"/>
          <w:sz w:val="32"/>
          <w:szCs w:val="32"/>
        </w:rPr>
        <w:t>万元,执行数为</w:t>
      </w:r>
      <w:r>
        <w:rPr>
          <w:rFonts w:hint="eastAsia" w:ascii="仿宋" w:hAnsi="仿宋" w:eastAsia="仿宋" w:cs="仿宋"/>
          <w:color w:val="auto"/>
          <w:kern w:val="0"/>
          <w:sz w:val="32"/>
          <w:szCs w:val="32"/>
          <w:lang w:val="en-US" w:eastAsia="zh-CN"/>
        </w:rPr>
        <w:t>15</w:t>
      </w:r>
      <w:r>
        <w:rPr>
          <w:rFonts w:hint="eastAsia" w:ascii="仿宋" w:hAnsi="仿宋" w:eastAsia="仿宋" w:cs="仿宋"/>
          <w:color w:val="auto"/>
          <w:kern w:val="0"/>
          <w:sz w:val="32"/>
          <w:szCs w:val="32"/>
        </w:rPr>
        <w:t>万元,完成预算的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项目绩效目标完成情况：一是与广东南方数码科技股份有限公司签订协议，完成2019.12.19-2022.12.19期间领导干部个人房产信息核查系统和房地产市场管理系统一体化有偿运维服务；二是与中国电信股份有限公司山丹分公司签订协议，完成2021.1.1-2022.12.31期间领导干部个人房产信息核查系统和房地产市场管理系统一体化有偿运维服务器托管服务；</w:t>
      </w:r>
      <w:r>
        <w:rPr>
          <w:rFonts w:hint="eastAsia" w:ascii="仿宋" w:hAnsi="仿宋" w:eastAsia="仿宋" w:cs="仿宋"/>
          <w:color w:val="auto"/>
          <w:kern w:val="0"/>
          <w:sz w:val="32"/>
          <w:szCs w:val="32"/>
          <w:lang w:val="en-US" w:eastAsia="zh-CN"/>
        </w:rPr>
        <w:t>三是与中国联通公司张掖分公司签订协议，完成2021.9.1-2022.12.31期间领导干部个人房产信息核查系统和房地产市场管理系统一体化有偿运维服务与市上纵网专网费用。</w:t>
      </w:r>
      <w:r>
        <w:rPr>
          <w:rFonts w:hint="eastAsia" w:ascii="仿宋" w:hAnsi="仿宋" w:eastAsia="仿宋" w:cs="仿宋"/>
          <w:color w:val="auto"/>
          <w:kern w:val="0"/>
          <w:sz w:val="32"/>
          <w:szCs w:val="32"/>
        </w:rPr>
        <w:t>房产信息核查系统和地产市场管理系统运维项目绩效自评情况：</w:t>
      </w:r>
      <w:r>
        <w:rPr>
          <w:rFonts w:hint="eastAsia" w:ascii="仿宋" w:hAnsi="仿宋" w:eastAsia="仿宋"/>
          <w:color w:val="auto"/>
          <w:sz w:val="32"/>
          <w:szCs w:val="32"/>
        </w:rPr>
        <w:t>从产出指标、效益指标、满意度指标经过自评，综合得分为97分，评价结果为优秀。</w:t>
      </w:r>
    </w:p>
    <w:p>
      <w:pPr>
        <w:spacing w:line="600" w:lineRule="exact"/>
        <w:ind w:firstLine="640" w:firstLineChars="200"/>
        <w:rPr>
          <w:rFonts w:hint="eastAsia" w:ascii="仿宋" w:hAnsi="仿宋" w:eastAsia="仿宋"/>
          <w:color w:val="auto"/>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2</w:t>
      </w:r>
      <w:r>
        <w:rPr>
          <w:rFonts w:hint="eastAsia" w:ascii="仿宋" w:hAnsi="仿宋" w:eastAsia="仿宋"/>
          <w:sz w:val="32"/>
          <w:szCs w:val="32"/>
          <w:lang w:eastAsia="zh-CN"/>
        </w:rPr>
        <w:t>）</w:t>
      </w:r>
      <w:r>
        <w:rPr>
          <w:rFonts w:hint="eastAsia" w:ascii="仿宋" w:hAnsi="仿宋" w:eastAsia="仿宋"/>
          <w:color w:val="auto"/>
          <w:sz w:val="32"/>
          <w:szCs w:val="32"/>
        </w:rPr>
        <w:t>2022年城镇住保家庭租赁补贴项目</w:t>
      </w:r>
      <w:r>
        <w:rPr>
          <w:rFonts w:hint="eastAsia" w:ascii="仿宋" w:hAnsi="仿宋" w:eastAsia="仿宋" w:cs="仿宋"/>
          <w:color w:val="auto"/>
          <w:kern w:val="0"/>
          <w:sz w:val="32"/>
          <w:szCs w:val="32"/>
        </w:rPr>
        <w:t>绩效自评情况：根据年初设定的绩效目标,项目绩效自评得分为</w:t>
      </w:r>
      <w:r>
        <w:rPr>
          <w:rFonts w:hint="eastAsia" w:ascii="仿宋" w:hAnsi="仿宋" w:eastAsia="仿宋" w:cs="仿宋"/>
          <w:color w:val="auto"/>
          <w:kern w:val="0"/>
          <w:sz w:val="32"/>
          <w:szCs w:val="32"/>
          <w:lang w:val="en-US" w:eastAsia="zh-CN"/>
        </w:rPr>
        <w:t>96</w:t>
      </w:r>
      <w:r>
        <w:rPr>
          <w:rFonts w:hint="eastAsia" w:ascii="仿宋" w:hAnsi="仿宋" w:eastAsia="仿宋" w:cs="仿宋"/>
          <w:color w:val="auto"/>
          <w:kern w:val="0"/>
          <w:sz w:val="32"/>
          <w:szCs w:val="32"/>
        </w:rPr>
        <w:t>分。项目全年预算数为</w:t>
      </w:r>
      <w:r>
        <w:rPr>
          <w:rFonts w:hint="eastAsia" w:ascii="仿宋" w:hAnsi="仿宋" w:eastAsia="仿宋" w:cs="仿宋"/>
          <w:color w:val="auto"/>
          <w:kern w:val="0"/>
          <w:sz w:val="32"/>
          <w:szCs w:val="32"/>
          <w:lang w:val="en-US" w:eastAsia="zh-CN"/>
        </w:rPr>
        <w:t>550</w:t>
      </w:r>
      <w:r>
        <w:rPr>
          <w:rFonts w:hint="eastAsia" w:ascii="仿宋" w:hAnsi="仿宋" w:eastAsia="仿宋" w:cs="仿宋"/>
          <w:color w:val="auto"/>
          <w:kern w:val="0"/>
          <w:sz w:val="32"/>
          <w:szCs w:val="32"/>
        </w:rPr>
        <w:t>万元,执行数为</w:t>
      </w:r>
      <w:r>
        <w:rPr>
          <w:rFonts w:hint="eastAsia" w:ascii="仿宋" w:hAnsi="仿宋" w:eastAsia="仿宋" w:cs="仿宋"/>
          <w:color w:val="auto"/>
          <w:kern w:val="0"/>
          <w:sz w:val="32"/>
          <w:szCs w:val="32"/>
          <w:lang w:val="en-US" w:eastAsia="zh-CN"/>
        </w:rPr>
        <w:t>158.11</w:t>
      </w:r>
      <w:r>
        <w:rPr>
          <w:rFonts w:hint="eastAsia" w:ascii="仿宋" w:hAnsi="仿宋" w:eastAsia="仿宋" w:cs="仿宋"/>
          <w:color w:val="auto"/>
          <w:kern w:val="0"/>
          <w:sz w:val="32"/>
          <w:szCs w:val="32"/>
        </w:rPr>
        <w:t>万元,完成预算的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%。项目绩效目标完成情况：一是</w:t>
      </w:r>
      <w:r>
        <w:rPr>
          <w:rFonts w:hint="eastAsia" w:ascii="仿宋" w:hAnsi="仿宋" w:eastAsia="仿宋"/>
          <w:color w:val="auto"/>
          <w:sz w:val="32"/>
          <w:szCs w:val="32"/>
        </w:rPr>
        <w:t>社会效益: 覆盖人群2403人</w:t>
      </w:r>
      <w:r>
        <w:rPr>
          <w:rFonts w:hint="eastAsia" w:ascii="仿宋" w:hAnsi="仿宋" w:eastAsia="仿宋"/>
          <w:color w:val="auto"/>
          <w:sz w:val="32"/>
          <w:szCs w:val="32"/>
          <w:lang w:val="en-US" w:eastAsia="zh-CN"/>
        </w:rPr>
        <w:t>.</w:t>
      </w:r>
    </w:p>
    <w:p>
      <w:pPr>
        <w:spacing w:line="600" w:lineRule="exact"/>
        <w:rPr>
          <w:rFonts w:ascii="仿宋" w:hAnsi="仿宋" w:eastAsia="仿宋"/>
          <w:color w:val="auto"/>
          <w:sz w:val="32"/>
          <w:szCs w:val="32"/>
        </w:rPr>
      </w:pPr>
      <w:r>
        <w:rPr>
          <w:rFonts w:hint="eastAsia" w:ascii="仿宋" w:hAnsi="仿宋" w:eastAsia="仿宋" w:cs="仿宋"/>
          <w:color w:val="auto"/>
          <w:kern w:val="0"/>
          <w:sz w:val="32"/>
          <w:szCs w:val="32"/>
        </w:rPr>
        <w:t>二是</w:t>
      </w:r>
      <w:r>
        <w:rPr>
          <w:rFonts w:hint="eastAsia" w:ascii="仿宋" w:hAnsi="仿宋" w:eastAsia="仿宋"/>
          <w:color w:val="auto"/>
          <w:sz w:val="32"/>
          <w:szCs w:val="32"/>
        </w:rPr>
        <w:t>可持续影响:</w:t>
      </w:r>
      <w:r>
        <w:rPr>
          <w:rFonts w:hint="eastAsia" w:ascii="仿宋" w:hAnsi="仿宋" w:eastAsia="仿宋"/>
          <w:color w:val="auto"/>
        </w:rPr>
        <w:t xml:space="preserve"> </w:t>
      </w:r>
      <w:r>
        <w:rPr>
          <w:rFonts w:hint="eastAsia" w:ascii="仿宋" w:hAnsi="仿宋" w:eastAsia="仿宋"/>
          <w:color w:val="auto"/>
          <w:sz w:val="32"/>
          <w:szCs w:val="32"/>
        </w:rPr>
        <w:t>已保家庭户数占应保家庭户数比率达到100%，解决了低收入家庭住房困难问题，产生了良好的社会效益。</w:t>
      </w:r>
      <w:r>
        <w:rPr>
          <w:rFonts w:hint="eastAsia" w:ascii="仿宋" w:hAnsi="仿宋" w:eastAsia="仿宋" w:cs="仿宋"/>
          <w:color w:val="auto"/>
          <w:kern w:val="0"/>
          <w:sz w:val="32"/>
          <w:szCs w:val="32"/>
          <w:lang w:val="en-US" w:eastAsia="zh-CN"/>
        </w:rPr>
        <w:t>三是</w:t>
      </w:r>
      <w:r>
        <w:rPr>
          <w:rFonts w:hint="eastAsia" w:ascii="仿宋" w:hAnsi="仿宋" w:eastAsia="仿宋"/>
          <w:color w:val="auto"/>
          <w:sz w:val="32"/>
          <w:szCs w:val="32"/>
        </w:rPr>
        <w:t>服务对象满意度:城镇低收入住房困难家庭满意度到100%。</w:t>
      </w:r>
    </w:p>
    <w:p>
      <w:pPr>
        <w:spacing w:line="600" w:lineRule="exact"/>
        <w:rPr>
          <w:rFonts w:ascii="仿宋" w:hAnsi="仿宋" w:eastAsia="仿宋"/>
          <w:color w:val="auto"/>
          <w:sz w:val="32"/>
          <w:szCs w:val="32"/>
        </w:rPr>
      </w:pPr>
      <w:r>
        <w:rPr>
          <w:rFonts w:hint="eastAsia" w:ascii="仿宋" w:hAnsi="仿宋" w:eastAsia="仿宋"/>
          <w:color w:val="auto"/>
          <w:sz w:val="32"/>
          <w:szCs w:val="32"/>
        </w:rPr>
        <w:t>下一步打算</w:t>
      </w:r>
      <w:r>
        <w:rPr>
          <w:rFonts w:hint="eastAsia" w:ascii="仿宋" w:hAnsi="仿宋" w:eastAsia="仿宋"/>
          <w:color w:val="auto"/>
          <w:sz w:val="32"/>
          <w:szCs w:val="32"/>
          <w:lang w:eastAsia="zh-CN"/>
        </w:rPr>
        <w:t>：</w:t>
      </w:r>
      <w:r>
        <w:rPr>
          <w:rFonts w:hint="eastAsia" w:ascii="仿宋" w:hAnsi="仿宋" w:eastAsia="仿宋"/>
          <w:color w:val="auto"/>
          <w:sz w:val="32"/>
          <w:szCs w:val="32"/>
        </w:rPr>
        <w:t>进一步加强和社区的流通联系，并做好宣传工作，把符合享受住户补贴人员按应保尽保政策全都纳入到享受住房补贴政策范围内。2022年城镇住保家庭租赁补贴项目</w:t>
      </w:r>
      <w:r>
        <w:rPr>
          <w:rFonts w:hint="eastAsia" w:ascii="仿宋" w:hAnsi="仿宋" w:eastAsia="仿宋" w:cs="仿宋"/>
          <w:color w:val="auto"/>
          <w:kern w:val="0"/>
          <w:sz w:val="32"/>
          <w:szCs w:val="32"/>
        </w:rPr>
        <w:t>绩效自评情况：</w:t>
      </w:r>
      <w:r>
        <w:rPr>
          <w:rFonts w:hint="eastAsia" w:ascii="仿宋" w:hAnsi="仿宋" w:eastAsia="仿宋"/>
          <w:color w:val="auto"/>
          <w:sz w:val="32"/>
          <w:szCs w:val="32"/>
        </w:rPr>
        <w:t>按照文件要求和内容，</w:t>
      </w:r>
      <w:r>
        <w:rPr>
          <w:rFonts w:hint="eastAsia" w:ascii="仿宋" w:hAnsi="仿宋" w:eastAsia="仿宋" w:cs="宋体"/>
          <w:color w:val="auto"/>
          <w:kern w:val="0"/>
          <w:sz w:val="32"/>
          <w:szCs w:val="32"/>
        </w:rPr>
        <w:t>以项目数量指标、质量指标、时效指标、社会效益、服务对象满意度等5项指标为评价指标，</w:t>
      </w:r>
      <w:r>
        <w:rPr>
          <w:rFonts w:hint="eastAsia" w:ascii="仿宋" w:hAnsi="仿宋" w:eastAsia="仿宋"/>
          <w:color w:val="auto"/>
          <w:sz w:val="32"/>
          <w:szCs w:val="32"/>
        </w:rPr>
        <w:t>客观公正的对2022年山丹县城镇保障家庭租赁补贴项目进行绩效评价，认为各项工作到位，程序合法，工程建设有序，能够达到预期的各项效益和目标，自我评价为96分，综合评估为优秀。</w:t>
      </w:r>
    </w:p>
    <w:p>
      <w:pPr>
        <w:spacing w:line="600" w:lineRule="exact"/>
        <w:ind w:firstLine="640" w:firstLineChars="200"/>
        <w:rPr>
          <w:rFonts w:hint="eastAsia" w:ascii="仿宋_GB2312" w:eastAsia="仿宋_GB2312"/>
          <w:color w:val="auto"/>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3</w:t>
      </w:r>
      <w:r>
        <w:rPr>
          <w:rFonts w:hint="eastAsia" w:ascii="仿宋" w:hAnsi="仿宋" w:eastAsia="仿宋"/>
          <w:sz w:val="32"/>
          <w:szCs w:val="32"/>
          <w:lang w:eastAsia="zh-CN"/>
        </w:rPr>
        <w:t>）</w:t>
      </w:r>
      <w:r>
        <w:rPr>
          <w:rFonts w:hint="eastAsia" w:ascii="仿宋" w:hAnsi="仿宋" w:eastAsia="仿宋"/>
          <w:color w:val="auto"/>
          <w:sz w:val="32"/>
          <w:szCs w:val="32"/>
        </w:rPr>
        <w:t>山丹县公租房维修项目</w:t>
      </w:r>
      <w:r>
        <w:rPr>
          <w:rFonts w:hint="eastAsia" w:ascii="仿宋" w:hAnsi="仿宋" w:eastAsia="仿宋" w:cs="仿宋"/>
          <w:color w:val="auto"/>
          <w:kern w:val="0"/>
          <w:sz w:val="32"/>
          <w:szCs w:val="32"/>
        </w:rPr>
        <w:t>绩效自评情况：根据年初设定的绩效目标,项目绩效自评得分为</w:t>
      </w:r>
      <w:r>
        <w:rPr>
          <w:rFonts w:hint="eastAsia" w:ascii="仿宋" w:hAnsi="仿宋" w:eastAsia="仿宋" w:cs="仿宋"/>
          <w:color w:val="auto"/>
          <w:kern w:val="0"/>
          <w:sz w:val="32"/>
          <w:szCs w:val="32"/>
          <w:lang w:val="en-US" w:eastAsia="zh-CN"/>
        </w:rPr>
        <w:t>97</w:t>
      </w:r>
      <w:r>
        <w:rPr>
          <w:rFonts w:hint="eastAsia" w:ascii="仿宋" w:hAnsi="仿宋" w:eastAsia="仿宋" w:cs="仿宋"/>
          <w:color w:val="auto"/>
          <w:kern w:val="0"/>
          <w:sz w:val="32"/>
          <w:szCs w:val="32"/>
        </w:rPr>
        <w:t>分。项目全年预算数为</w:t>
      </w:r>
      <w:r>
        <w:rPr>
          <w:rFonts w:hint="eastAsia" w:ascii="仿宋" w:hAnsi="仿宋" w:eastAsia="仿宋" w:cs="仿宋"/>
          <w:color w:val="auto"/>
          <w:kern w:val="0"/>
          <w:sz w:val="32"/>
          <w:szCs w:val="32"/>
          <w:lang w:val="en-US" w:eastAsia="zh-CN"/>
        </w:rPr>
        <w:t>20</w:t>
      </w:r>
      <w:r>
        <w:rPr>
          <w:rFonts w:hint="eastAsia" w:ascii="仿宋" w:hAnsi="仿宋" w:eastAsia="仿宋" w:cs="仿宋"/>
          <w:color w:val="auto"/>
          <w:kern w:val="0"/>
          <w:sz w:val="32"/>
          <w:szCs w:val="32"/>
        </w:rPr>
        <w:t>万元,执行数为</w:t>
      </w:r>
      <w:r>
        <w:rPr>
          <w:rFonts w:hint="eastAsia" w:ascii="仿宋" w:hAnsi="仿宋" w:eastAsia="仿宋" w:cs="仿宋"/>
          <w:color w:val="auto"/>
          <w:kern w:val="0"/>
          <w:sz w:val="32"/>
          <w:szCs w:val="32"/>
          <w:lang w:val="en-US" w:eastAsia="zh-CN"/>
        </w:rPr>
        <w:t>20</w:t>
      </w:r>
      <w:r>
        <w:rPr>
          <w:rFonts w:hint="eastAsia" w:ascii="仿宋" w:hAnsi="仿宋" w:eastAsia="仿宋" w:cs="仿宋"/>
          <w:color w:val="auto"/>
          <w:kern w:val="0"/>
          <w:sz w:val="32"/>
          <w:szCs w:val="32"/>
        </w:rPr>
        <w:t>万元,完成预算的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%。项目绩效目标完成情况：一是</w:t>
      </w:r>
      <w:r>
        <w:rPr>
          <w:rFonts w:hint="eastAsia" w:ascii="仿宋_GB2312" w:eastAsia="仿宋_GB2312"/>
          <w:color w:val="auto"/>
          <w:sz w:val="32"/>
          <w:szCs w:val="32"/>
        </w:rPr>
        <w:t>完成新安小区、和谐小区、禾庆丽苑、仁瑞小区、仁和新城小区内共13套，其中室内粉刷6套，卫生间漏水处理8套、屋面防水补漏2栋、外墙保温维修1处、更换马桶2个、厨房冒烟1处，厨房吊顶1套。</w:t>
      </w:r>
      <w:r>
        <w:rPr>
          <w:rFonts w:hint="eastAsia" w:ascii="仿宋" w:hAnsi="仿宋" w:eastAsia="仿宋" w:cs="仿宋"/>
          <w:color w:val="auto"/>
          <w:kern w:val="0"/>
          <w:sz w:val="32"/>
          <w:szCs w:val="32"/>
        </w:rPr>
        <w:t>二是</w:t>
      </w:r>
      <w:r>
        <w:rPr>
          <w:rFonts w:hint="eastAsia" w:ascii="仿宋_GB2312" w:eastAsia="仿宋_GB2312"/>
          <w:color w:val="auto"/>
          <w:sz w:val="32"/>
          <w:szCs w:val="32"/>
        </w:rPr>
        <w:t>仁瑞公寓楼供暖管网改造426米，管道支架650.6千克，阀门更换144个，更换分水器128路</w:t>
      </w:r>
      <w:r>
        <w:rPr>
          <w:rFonts w:hint="eastAsia" w:ascii="仿宋" w:hAnsi="仿宋" w:eastAsia="仿宋"/>
          <w:color w:val="auto"/>
          <w:sz w:val="32"/>
          <w:szCs w:val="32"/>
        </w:rPr>
        <w:t>。下一步改进工作的措施</w:t>
      </w:r>
      <w:r>
        <w:rPr>
          <w:rFonts w:hint="eastAsia" w:ascii="仿宋" w:hAnsi="仿宋" w:eastAsia="仿宋"/>
          <w:color w:val="auto"/>
          <w:sz w:val="32"/>
          <w:szCs w:val="32"/>
          <w:lang w:eastAsia="zh-CN"/>
        </w:rPr>
        <w:t>：</w:t>
      </w:r>
      <w:r>
        <w:rPr>
          <w:rFonts w:hint="eastAsia" w:ascii="仿宋" w:hAnsi="仿宋" w:eastAsia="仿宋"/>
          <w:color w:val="auto"/>
          <w:sz w:val="32"/>
          <w:szCs w:val="32"/>
        </w:rPr>
        <w:t>按维修指令完成目标，按时间节点高质量完成维修事项，维修资金根据进度按时完成拨付。</w:t>
      </w:r>
    </w:p>
    <w:p>
      <w:pPr>
        <w:spacing w:line="576" w:lineRule="exact"/>
        <w:rPr>
          <w:rFonts w:ascii="仿宋" w:hAnsi="仿宋" w:eastAsia="仿宋"/>
          <w:color w:val="auto"/>
          <w:sz w:val="32"/>
          <w:szCs w:val="32"/>
        </w:rPr>
      </w:pPr>
      <w:r>
        <w:rPr>
          <w:rFonts w:hint="eastAsia" w:ascii="仿宋" w:hAnsi="仿宋" w:eastAsia="仿宋"/>
          <w:color w:val="auto"/>
          <w:sz w:val="32"/>
          <w:szCs w:val="32"/>
        </w:rPr>
        <w:t>山丹县公租房维修项目</w:t>
      </w:r>
      <w:r>
        <w:rPr>
          <w:rFonts w:hint="eastAsia" w:ascii="仿宋" w:hAnsi="仿宋" w:eastAsia="仿宋" w:cs="仿宋"/>
          <w:color w:val="auto"/>
          <w:kern w:val="0"/>
          <w:sz w:val="32"/>
          <w:szCs w:val="32"/>
        </w:rPr>
        <w:t>绩效自评情况：</w:t>
      </w:r>
      <w:r>
        <w:rPr>
          <w:rFonts w:hint="eastAsia" w:ascii="仿宋" w:hAnsi="仿宋" w:eastAsia="仿宋"/>
          <w:color w:val="auto"/>
          <w:sz w:val="32"/>
          <w:szCs w:val="32"/>
        </w:rPr>
        <w:t>从产出指标、效益指标、满意度指标经过自我评价97分，综合评价结果为优秀。</w:t>
      </w:r>
    </w:p>
    <w:p>
      <w:pPr>
        <w:spacing w:line="580" w:lineRule="exact"/>
        <w:ind w:firstLine="640" w:firstLineChars="200"/>
        <w:rPr>
          <w:rFonts w:ascii="仿宋" w:hAnsi="仿宋" w:eastAsia="仿宋"/>
          <w:color w:val="auto"/>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4</w:t>
      </w:r>
      <w:r>
        <w:rPr>
          <w:rFonts w:hint="eastAsia" w:ascii="仿宋" w:hAnsi="仿宋" w:eastAsia="仿宋"/>
          <w:sz w:val="32"/>
          <w:szCs w:val="32"/>
          <w:lang w:eastAsia="zh-CN"/>
        </w:rPr>
        <w:t>）</w:t>
      </w:r>
      <w:r>
        <w:rPr>
          <w:rFonts w:hint="eastAsia" w:ascii="仿宋" w:hAnsi="仿宋" w:eastAsia="仿宋"/>
          <w:color w:val="auto"/>
          <w:sz w:val="32"/>
          <w:szCs w:val="32"/>
        </w:rPr>
        <w:t>山丹县教育局保障性租赁住房建设项目</w:t>
      </w:r>
      <w:r>
        <w:rPr>
          <w:rFonts w:hint="eastAsia" w:ascii="仿宋" w:hAnsi="仿宋" w:eastAsia="仿宋" w:cs="仿宋"/>
          <w:color w:val="auto"/>
          <w:kern w:val="0"/>
          <w:sz w:val="32"/>
          <w:szCs w:val="32"/>
        </w:rPr>
        <w:t>绩效自评情况：根据年初设定的绩效目标,项目绩效自评得分为</w:t>
      </w:r>
      <w:r>
        <w:rPr>
          <w:rFonts w:hint="eastAsia" w:ascii="仿宋" w:hAnsi="仿宋" w:eastAsia="仿宋" w:cs="仿宋"/>
          <w:color w:val="auto"/>
          <w:kern w:val="0"/>
          <w:sz w:val="32"/>
          <w:szCs w:val="32"/>
          <w:lang w:val="en-US" w:eastAsia="zh-CN"/>
        </w:rPr>
        <w:t>98</w:t>
      </w:r>
      <w:r>
        <w:rPr>
          <w:rFonts w:hint="eastAsia" w:ascii="仿宋" w:hAnsi="仿宋" w:eastAsia="仿宋" w:cs="仿宋"/>
          <w:color w:val="auto"/>
          <w:kern w:val="0"/>
          <w:sz w:val="32"/>
          <w:szCs w:val="32"/>
        </w:rPr>
        <w:t>分。项目全年预算数为</w:t>
      </w:r>
      <w:r>
        <w:rPr>
          <w:rFonts w:hint="eastAsia" w:ascii="仿宋" w:hAnsi="仿宋" w:eastAsia="仿宋" w:cs="仿宋"/>
          <w:color w:val="auto"/>
          <w:kern w:val="0"/>
          <w:sz w:val="32"/>
          <w:szCs w:val="32"/>
          <w:lang w:val="en-US" w:eastAsia="zh-CN"/>
        </w:rPr>
        <w:t>131.25</w:t>
      </w:r>
      <w:r>
        <w:rPr>
          <w:rFonts w:hint="eastAsia" w:ascii="仿宋" w:hAnsi="仿宋" w:eastAsia="仿宋" w:cs="仿宋"/>
          <w:color w:val="auto"/>
          <w:kern w:val="0"/>
          <w:sz w:val="32"/>
          <w:szCs w:val="32"/>
        </w:rPr>
        <w:t>万元,执行数为</w:t>
      </w:r>
      <w:r>
        <w:rPr>
          <w:rFonts w:hint="eastAsia" w:ascii="仿宋" w:hAnsi="仿宋" w:eastAsia="仿宋" w:cs="仿宋"/>
          <w:color w:val="auto"/>
          <w:kern w:val="0"/>
          <w:sz w:val="32"/>
          <w:szCs w:val="32"/>
          <w:lang w:val="en-US" w:eastAsia="zh-CN"/>
        </w:rPr>
        <w:t>131.25</w:t>
      </w:r>
      <w:r>
        <w:rPr>
          <w:rFonts w:hint="eastAsia" w:ascii="仿宋" w:hAnsi="仿宋" w:eastAsia="仿宋" w:cs="仿宋"/>
          <w:color w:val="auto"/>
          <w:kern w:val="0"/>
          <w:sz w:val="32"/>
          <w:szCs w:val="32"/>
        </w:rPr>
        <w:t>万元,完成预算的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%。项目绩效目标完成情况：</w:t>
      </w:r>
      <w:r>
        <w:rPr>
          <w:rFonts w:hint="eastAsia" w:ascii="仿宋" w:hAnsi="仿宋" w:eastAsia="仿宋"/>
          <w:color w:val="auto"/>
          <w:sz w:val="32"/>
          <w:szCs w:val="32"/>
        </w:rPr>
        <w:t>项目实施完成后可有效改善100名有住房困难教师的住房需求，有利于稳定教师队伍，提高教师工作积极性，为进一步优化山丹县义务教育阶段学校布局结构，对助推山丹教育高质量发展起到重要作用。山丹县教育局保障性租赁住房建设项目</w:t>
      </w:r>
      <w:r>
        <w:rPr>
          <w:rFonts w:hint="eastAsia" w:ascii="仿宋" w:hAnsi="仿宋" w:eastAsia="仿宋" w:cs="仿宋"/>
          <w:color w:val="auto"/>
          <w:kern w:val="0"/>
          <w:sz w:val="32"/>
          <w:szCs w:val="32"/>
        </w:rPr>
        <w:t>绩效自评情况：</w:t>
      </w:r>
      <w:r>
        <w:rPr>
          <w:rFonts w:hint="eastAsia" w:ascii="仿宋" w:hAnsi="仿宋" w:eastAsia="仿宋"/>
          <w:color w:val="auto"/>
          <w:sz w:val="32"/>
          <w:szCs w:val="32"/>
        </w:rPr>
        <w:t>达到预期目标,项目绩效评价为98分。</w:t>
      </w:r>
    </w:p>
    <w:p>
      <w:pPr>
        <w:spacing w:line="576" w:lineRule="exact"/>
        <w:ind w:firstLine="643"/>
        <w:rPr>
          <w:rFonts w:ascii="仿宋" w:hAnsi="仿宋" w:eastAsia="仿宋"/>
          <w:sz w:val="32"/>
          <w:szCs w:val="32"/>
          <w:highlight w:val="none"/>
        </w:rPr>
      </w:pPr>
      <w:r>
        <w:rPr>
          <w:rFonts w:hint="eastAsia" w:ascii="仿宋" w:hAnsi="仿宋" w:eastAsia="仿宋" w:cs="仿宋"/>
          <w:sz w:val="32"/>
          <w:szCs w:val="32"/>
          <w:lang w:val="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val="zh-CN"/>
        </w:rPr>
        <w:t>）</w:t>
      </w:r>
      <w:r>
        <w:rPr>
          <w:rFonts w:hint="eastAsia" w:ascii="仿宋" w:hAnsi="仿宋" w:eastAsia="仿宋" w:cs="仿宋"/>
          <w:color w:val="auto"/>
          <w:sz w:val="32"/>
          <w:szCs w:val="32"/>
          <w:lang w:val="zh-CN"/>
        </w:rPr>
        <w:t>山丹县引进人才公寓购置项目</w:t>
      </w:r>
      <w:r>
        <w:rPr>
          <w:rFonts w:hint="eastAsia" w:ascii="仿宋" w:hAnsi="仿宋" w:eastAsia="仿宋" w:cs="仿宋"/>
          <w:color w:val="auto"/>
          <w:kern w:val="0"/>
          <w:sz w:val="32"/>
          <w:szCs w:val="32"/>
        </w:rPr>
        <w:t>绩效自评情况：根据</w:t>
      </w:r>
      <w:r>
        <w:rPr>
          <w:rFonts w:hint="eastAsia" w:ascii="仿宋" w:hAnsi="仿宋" w:eastAsia="仿宋" w:cs="仿宋"/>
          <w:color w:val="auto"/>
          <w:kern w:val="0"/>
          <w:sz w:val="32"/>
          <w:szCs w:val="32"/>
          <w:highlight w:val="none"/>
        </w:rPr>
        <w:t>年初设定的绩效目标,项目绩效自评得分为</w:t>
      </w:r>
      <w:r>
        <w:rPr>
          <w:rFonts w:hint="eastAsia" w:ascii="仿宋" w:hAnsi="仿宋" w:eastAsia="仿宋" w:cs="仿宋"/>
          <w:color w:val="auto"/>
          <w:kern w:val="0"/>
          <w:sz w:val="32"/>
          <w:szCs w:val="32"/>
          <w:highlight w:val="none"/>
          <w:lang w:val="en-US" w:eastAsia="zh-CN"/>
        </w:rPr>
        <w:t>95</w:t>
      </w:r>
      <w:r>
        <w:rPr>
          <w:rFonts w:hint="eastAsia" w:ascii="仿宋" w:hAnsi="仿宋" w:eastAsia="仿宋" w:cs="仿宋"/>
          <w:color w:val="auto"/>
          <w:kern w:val="0"/>
          <w:sz w:val="32"/>
          <w:szCs w:val="32"/>
          <w:highlight w:val="none"/>
        </w:rPr>
        <w:t>分。项目全年预算数为</w:t>
      </w:r>
      <w:r>
        <w:rPr>
          <w:rFonts w:hint="eastAsia" w:ascii="仿宋" w:hAnsi="仿宋" w:eastAsia="仿宋" w:cs="仿宋"/>
          <w:color w:val="auto"/>
          <w:kern w:val="0"/>
          <w:sz w:val="32"/>
          <w:szCs w:val="32"/>
          <w:highlight w:val="none"/>
          <w:lang w:val="en-US" w:eastAsia="zh-CN"/>
        </w:rPr>
        <w:t>270</w:t>
      </w:r>
      <w:r>
        <w:rPr>
          <w:rFonts w:hint="eastAsia" w:ascii="仿宋" w:hAnsi="仿宋" w:eastAsia="仿宋" w:cs="仿宋"/>
          <w:color w:val="auto"/>
          <w:kern w:val="0"/>
          <w:sz w:val="32"/>
          <w:szCs w:val="32"/>
          <w:highlight w:val="none"/>
        </w:rPr>
        <w:t>万元,执行数为</w:t>
      </w:r>
      <w:r>
        <w:rPr>
          <w:rFonts w:hint="eastAsia" w:ascii="仿宋" w:hAnsi="仿宋" w:eastAsia="仿宋" w:cs="仿宋"/>
          <w:color w:val="auto"/>
          <w:kern w:val="0"/>
          <w:sz w:val="32"/>
          <w:szCs w:val="32"/>
          <w:highlight w:val="none"/>
          <w:lang w:val="en-US" w:eastAsia="zh-CN"/>
        </w:rPr>
        <w:t>270</w:t>
      </w:r>
      <w:r>
        <w:rPr>
          <w:rFonts w:hint="eastAsia" w:ascii="仿宋" w:hAnsi="仿宋" w:eastAsia="仿宋" w:cs="仿宋"/>
          <w:color w:val="auto"/>
          <w:kern w:val="0"/>
          <w:sz w:val="32"/>
          <w:szCs w:val="32"/>
          <w:highlight w:val="none"/>
        </w:rPr>
        <w:t>万元,完成预算的</w:t>
      </w:r>
      <w:r>
        <w:rPr>
          <w:rFonts w:hint="eastAsia" w:ascii="仿宋" w:hAnsi="仿宋" w:eastAsia="仿宋" w:cs="仿宋"/>
          <w:color w:val="auto"/>
          <w:kern w:val="0"/>
          <w:sz w:val="32"/>
          <w:szCs w:val="32"/>
          <w:highlight w:val="none"/>
          <w:lang w:val="en-US" w:eastAsia="zh-CN"/>
        </w:rPr>
        <w:t>100</w:t>
      </w:r>
      <w:r>
        <w:rPr>
          <w:rFonts w:hint="eastAsia" w:ascii="仿宋" w:hAnsi="仿宋" w:eastAsia="仿宋" w:cs="仿宋"/>
          <w:color w:val="auto"/>
          <w:kern w:val="0"/>
          <w:sz w:val="32"/>
          <w:szCs w:val="32"/>
          <w:highlight w:val="none"/>
        </w:rPr>
        <w:t>%。项目绩效目标完成情况：一是回购新城名苑14#楼作为引进高层次人才公寓。二是创造良好的人才居住环境，提供强有力的</w:t>
      </w:r>
      <w:r>
        <w:rPr>
          <w:rFonts w:hint="eastAsia" w:ascii="仿宋" w:hAnsi="仿宋" w:eastAsia="仿宋"/>
          <w:color w:val="auto"/>
          <w:sz w:val="32"/>
          <w:szCs w:val="32"/>
        </w:rPr>
        <w:t>人才支撑和保障。存在的问题</w:t>
      </w:r>
      <w:r>
        <w:rPr>
          <w:rFonts w:hint="eastAsia" w:ascii="仿宋" w:hAnsi="仿宋" w:eastAsia="仿宋"/>
          <w:color w:val="auto"/>
          <w:sz w:val="32"/>
          <w:szCs w:val="32"/>
          <w:lang w:eastAsia="zh-CN"/>
        </w:rPr>
        <w:t>：</w:t>
      </w:r>
      <w:r>
        <w:rPr>
          <w:rFonts w:hint="eastAsia" w:ascii="仿宋" w:hAnsi="仿宋" w:eastAsia="仿宋"/>
          <w:color w:val="auto"/>
          <w:sz w:val="32"/>
          <w:szCs w:val="32"/>
        </w:rPr>
        <w:t>资金筹措较为困难。下一步改进工作的措施</w:t>
      </w:r>
      <w:r>
        <w:rPr>
          <w:rFonts w:hint="eastAsia" w:ascii="仿宋" w:hAnsi="仿宋" w:eastAsia="仿宋"/>
          <w:color w:val="auto"/>
          <w:sz w:val="32"/>
          <w:szCs w:val="32"/>
          <w:lang w:eastAsia="zh-CN"/>
        </w:rPr>
        <w:t>。</w:t>
      </w:r>
      <w:r>
        <w:rPr>
          <w:rFonts w:hint="eastAsia" w:ascii="仿宋" w:hAnsi="仿宋" w:eastAsia="仿宋"/>
          <w:color w:val="auto"/>
          <w:sz w:val="32"/>
          <w:szCs w:val="32"/>
        </w:rPr>
        <w:t>按工程进度完成项目目标，按时间节点高质量实施项目，项目资金根据项目进度按时完成拨付。</w:t>
      </w:r>
      <w:r>
        <w:rPr>
          <w:rFonts w:hint="eastAsia" w:ascii="仿宋" w:hAnsi="仿宋" w:eastAsia="仿宋" w:cs="仿宋"/>
          <w:color w:val="auto"/>
          <w:sz w:val="32"/>
          <w:szCs w:val="32"/>
          <w:lang w:val="zh-CN"/>
        </w:rPr>
        <w:t>山丹县引进人才公寓购置</w:t>
      </w:r>
      <w:r>
        <w:rPr>
          <w:rFonts w:hint="eastAsia" w:ascii="仿宋" w:hAnsi="仿宋" w:eastAsia="仿宋"/>
          <w:color w:val="auto"/>
          <w:sz w:val="32"/>
          <w:szCs w:val="32"/>
        </w:rPr>
        <w:t>项目</w:t>
      </w:r>
      <w:r>
        <w:rPr>
          <w:rFonts w:hint="eastAsia" w:ascii="仿宋" w:hAnsi="仿宋" w:eastAsia="仿宋" w:cs="仿宋"/>
          <w:color w:val="auto"/>
          <w:kern w:val="0"/>
          <w:sz w:val="32"/>
          <w:szCs w:val="32"/>
        </w:rPr>
        <w:t>绩效自评情况：</w:t>
      </w:r>
      <w:r>
        <w:rPr>
          <w:rFonts w:hint="eastAsia" w:ascii="仿宋" w:hAnsi="仿宋" w:eastAsia="仿宋"/>
          <w:color w:val="auto"/>
          <w:sz w:val="32"/>
          <w:szCs w:val="32"/>
        </w:rPr>
        <w:t>从产出指标、效益指标、满意</w:t>
      </w:r>
      <w:r>
        <w:rPr>
          <w:rFonts w:hint="eastAsia" w:ascii="仿宋" w:hAnsi="仿宋" w:eastAsia="仿宋"/>
          <w:color w:val="auto"/>
          <w:sz w:val="32"/>
          <w:szCs w:val="32"/>
          <w:highlight w:val="none"/>
        </w:rPr>
        <w:t>度指标经过自评，综合得分为9</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分，</w:t>
      </w:r>
      <w:r>
        <w:rPr>
          <w:rFonts w:hint="eastAsia" w:ascii="仿宋" w:hAnsi="仿宋" w:eastAsia="仿宋"/>
          <w:sz w:val="32"/>
          <w:szCs w:val="32"/>
          <w:highlight w:val="none"/>
        </w:rPr>
        <w:t>评价结果为优秀。</w:t>
      </w:r>
    </w:p>
    <w:p>
      <w:pPr>
        <w:spacing w:line="600" w:lineRule="exact"/>
        <w:ind w:firstLine="640" w:firstLineChars="200"/>
        <w:rPr>
          <w:rFonts w:ascii="仿宋" w:hAnsi="仿宋" w:eastAsia="仿宋"/>
          <w:color w:val="auto"/>
          <w:sz w:val="32"/>
          <w:szCs w:val="32"/>
        </w:rPr>
      </w:pPr>
      <w:r>
        <w:rPr>
          <w:rFonts w:hint="eastAsia" w:ascii="仿宋" w:hAnsi="仿宋" w:eastAsia="仿宋" w:cs="仿宋"/>
          <w:sz w:val="32"/>
          <w:szCs w:val="32"/>
          <w:lang w:val="en-US" w:eastAsia="zh-CN"/>
        </w:rPr>
        <w:t>（6）山丹县</w:t>
      </w:r>
      <w:r>
        <w:rPr>
          <w:rFonts w:hint="eastAsia" w:ascii="仿宋" w:hAnsi="仿宋" w:eastAsia="仿宋" w:cs="仿宋"/>
          <w:color w:val="auto"/>
          <w:sz w:val="32"/>
          <w:szCs w:val="32"/>
          <w:lang w:val="en-US" w:eastAsia="zh-CN"/>
        </w:rPr>
        <w:t>和兴园城市棚户区改造配套基础设施项目</w:t>
      </w:r>
      <w:r>
        <w:rPr>
          <w:rFonts w:hint="eastAsia" w:ascii="仿宋" w:hAnsi="仿宋" w:eastAsia="仿宋" w:cs="仿宋"/>
          <w:color w:val="auto"/>
          <w:kern w:val="0"/>
          <w:sz w:val="32"/>
          <w:szCs w:val="32"/>
        </w:rPr>
        <w:t>绩效自评情况：根据年初设定的绩效目标,项目绩效自评得分为</w:t>
      </w:r>
      <w:r>
        <w:rPr>
          <w:rFonts w:hint="eastAsia" w:ascii="仿宋" w:hAnsi="仿宋" w:eastAsia="仿宋" w:cs="仿宋"/>
          <w:color w:val="auto"/>
          <w:kern w:val="0"/>
          <w:sz w:val="32"/>
          <w:szCs w:val="32"/>
          <w:lang w:val="en-US" w:eastAsia="zh-CN"/>
        </w:rPr>
        <w:t>96</w:t>
      </w:r>
      <w:r>
        <w:rPr>
          <w:rFonts w:hint="eastAsia" w:ascii="仿宋" w:hAnsi="仿宋" w:eastAsia="仿宋" w:cs="仿宋"/>
          <w:color w:val="auto"/>
          <w:kern w:val="0"/>
          <w:sz w:val="32"/>
          <w:szCs w:val="32"/>
        </w:rPr>
        <w:t>分。项目全年预算数为</w:t>
      </w:r>
      <w:r>
        <w:rPr>
          <w:rFonts w:hint="eastAsia" w:ascii="仿宋" w:hAnsi="仿宋" w:eastAsia="仿宋" w:cs="仿宋"/>
          <w:color w:val="auto"/>
          <w:kern w:val="0"/>
          <w:sz w:val="32"/>
          <w:szCs w:val="32"/>
          <w:lang w:val="en-US" w:eastAsia="zh-CN"/>
        </w:rPr>
        <w:t>848</w:t>
      </w:r>
      <w:r>
        <w:rPr>
          <w:rFonts w:hint="eastAsia" w:ascii="仿宋" w:hAnsi="仿宋" w:eastAsia="仿宋" w:cs="仿宋"/>
          <w:color w:val="auto"/>
          <w:kern w:val="0"/>
          <w:sz w:val="32"/>
          <w:szCs w:val="32"/>
        </w:rPr>
        <w:t>万元,执行数为</w:t>
      </w:r>
      <w:r>
        <w:rPr>
          <w:rFonts w:hint="eastAsia" w:ascii="仿宋" w:hAnsi="仿宋" w:eastAsia="仿宋" w:cs="仿宋"/>
          <w:color w:val="auto"/>
          <w:kern w:val="0"/>
          <w:sz w:val="32"/>
          <w:szCs w:val="32"/>
          <w:lang w:val="en-US" w:eastAsia="zh-CN"/>
        </w:rPr>
        <w:t>848</w:t>
      </w:r>
      <w:r>
        <w:rPr>
          <w:rFonts w:hint="eastAsia" w:ascii="仿宋" w:hAnsi="仿宋" w:eastAsia="仿宋" w:cs="仿宋"/>
          <w:color w:val="auto"/>
          <w:kern w:val="0"/>
          <w:sz w:val="32"/>
          <w:szCs w:val="32"/>
        </w:rPr>
        <w:t>万元,完成预算的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%。项目绩效目标完成情况：一是</w:t>
      </w:r>
      <w:r>
        <w:rPr>
          <w:rFonts w:hint="eastAsia" w:ascii="仿宋" w:hAnsi="仿宋" w:eastAsia="仿宋"/>
          <w:color w:val="auto"/>
        </w:rPr>
        <w:t xml:space="preserve"> </w:t>
      </w:r>
      <w:r>
        <w:rPr>
          <w:rFonts w:hint="eastAsia" w:ascii="仿宋" w:hAnsi="仿宋" w:eastAsia="仿宋"/>
          <w:color w:val="auto"/>
          <w:sz w:val="32"/>
          <w:szCs w:val="32"/>
        </w:rPr>
        <w:t>公共卫生服务水平提升，基础设施条件改善，提升区域文化品位，促进经济社会发展，构建社会主义和谐社会。</w:t>
      </w:r>
      <w:r>
        <w:rPr>
          <w:rFonts w:hint="eastAsia" w:ascii="仿宋" w:hAnsi="仿宋" w:eastAsia="仿宋" w:cs="仿宋"/>
          <w:color w:val="auto"/>
          <w:kern w:val="0"/>
          <w:sz w:val="32"/>
          <w:szCs w:val="32"/>
        </w:rPr>
        <w:t>二是</w:t>
      </w:r>
      <w:r>
        <w:rPr>
          <w:rFonts w:hint="eastAsia" w:ascii="仿宋" w:hAnsi="仿宋" w:eastAsia="仿宋"/>
          <w:color w:val="auto"/>
          <w:sz w:val="32"/>
          <w:szCs w:val="32"/>
        </w:rPr>
        <w:t>覆盖人群3000人</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三是</w:t>
      </w:r>
      <w:r>
        <w:rPr>
          <w:rFonts w:hint="eastAsia" w:ascii="仿宋" w:hAnsi="仿宋" w:eastAsia="仿宋"/>
          <w:color w:val="auto"/>
          <w:sz w:val="32"/>
          <w:szCs w:val="32"/>
        </w:rPr>
        <w:t>服务对象满意度: 覆盖人群、涉及企业等政策知晓率100%，满意率100%。</w:t>
      </w:r>
      <w:r>
        <w:rPr>
          <w:rFonts w:hint="eastAsia" w:ascii="仿宋" w:hAnsi="仿宋" w:eastAsia="仿宋" w:cs="仿宋"/>
          <w:color w:val="auto"/>
          <w:sz w:val="32"/>
          <w:szCs w:val="32"/>
          <w:lang w:val="en-US" w:eastAsia="zh-CN"/>
        </w:rPr>
        <w:t>山丹县和兴园城市棚户区改造配套基础设施项目</w:t>
      </w:r>
      <w:r>
        <w:rPr>
          <w:rFonts w:hint="eastAsia" w:ascii="仿宋" w:hAnsi="仿宋" w:eastAsia="仿宋" w:cs="仿宋"/>
          <w:color w:val="auto"/>
          <w:kern w:val="0"/>
          <w:sz w:val="32"/>
          <w:szCs w:val="32"/>
        </w:rPr>
        <w:t>绩效自评情况：</w:t>
      </w:r>
      <w:r>
        <w:rPr>
          <w:rFonts w:hint="eastAsia" w:ascii="仿宋" w:hAnsi="仿宋" w:eastAsia="仿宋"/>
          <w:color w:val="auto"/>
          <w:sz w:val="32"/>
          <w:szCs w:val="32"/>
        </w:rPr>
        <w:t>按照文件要求和内容，</w:t>
      </w:r>
      <w:r>
        <w:rPr>
          <w:rFonts w:hint="eastAsia" w:ascii="仿宋" w:hAnsi="仿宋" w:eastAsia="仿宋" w:cs="宋体"/>
          <w:color w:val="auto"/>
          <w:kern w:val="0"/>
          <w:sz w:val="32"/>
          <w:szCs w:val="32"/>
        </w:rPr>
        <w:t>以项目数量指标、质量指标、时效指标、成本指标、经济效益、社会效益、生态效益、可持续影响、服务对象满意度等9项二级指标为评价指标，</w:t>
      </w:r>
      <w:r>
        <w:rPr>
          <w:rFonts w:hint="eastAsia" w:ascii="仿宋" w:hAnsi="仿宋" w:eastAsia="仿宋"/>
          <w:color w:val="auto"/>
          <w:sz w:val="32"/>
          <w:szCs w:val="32"/>
        </w:rPr>
        <w:t>客观公正的对山丹县和兴园城市棚户区改造配套基础设施项目</w:t>
      </w:r>
      <w:r>
        <w:rPr>
          <w:rFonts w:hint="eastAsia" w:ascii="仿宋" w:hAnsi="仿宋" w:eastAsia="仿宋" w:cs="宋体"/>
          <w:color w:val="auto"/>
          <w:kern w:val="0"/>
          <w:sz w:val="32"/>
          <w:szCs w:val="32"/>
        </w:rPr>
        <w:t>进行了分析评价</w:t>
      </w:r>
      <w:r>
        <w:rPr>
          <w:rFonts w:hint="eastAsia" w:ascii="仿宋" w:hAnsi="仿宋" w:eastAsia="仿宋"/>
          <w:color w:val="auto"/>
          <w:sz w:val="32"/>
          <w:szCs w:val="32"/>
        </w:rPr>
        <w:t>，认为各项工作到位，程序合法，工程建设有序，能够达到预期的各项效益和目标，综合评估为合格。</w:t>
      </w:r>
    </w:p>
    <w:p>
      <w:pPr>
        <w:spacing w:line="600" w:lineRule="exact"/>
        <w:ind w:firstLine="640" w:firstLineChars="200"/>
        <w:rPr>
          <w:rFonts w:ascii="华文仿宋" w:hAnsi="华文仿宋" w:eastAsia="华文仿宋"/>
          <w:color w:val="auto"/>
          <w:sz w:val="32"/>
          <w:szCs w:val="32"/>
        </w:rPr>
      </w:pPr>
      <w:r>
        <w:rPr>
          <w:rFonts w:hint="eastAsia" w:ascii="仿宋" w:hAnsi="仿宋" w:eastAsia="仿宋" w:cs="仿宋"/>
          <w:sz w:val="32"/>
          <w:szCs w:val="32"/>
          <w:lang w:val="en-US" w:eastAsia="zh-CN"/>
        </w:rPr>
        <w:t>（七）山丹</w:t>
      </w:r>
      <w:r>
        <w:rPr>
          <w:rFonts w:hint="eastAsia" w:ascii="仿宋" w:hAnsi="仿宋" w:eastAsia="仿宋" w:cs="仿宋"/>
          <w:color w:val="auto"/>
          <w:sz w:val="32"/>
          <w:szCs w:val="32"/>
          <w:lang w:val="en-US" w:eastAsia="zh-CN"/>
        </w:rPr>
        <w:t>县北环影院棚户区改造配套基础设施项目</w:t>
      </w:r>
      <w:r>
        <w:rPr>
          <w:rFonts w:hint="eastAsia" w:ascii="仿宋" w:hAnsi="仿宋" w:eastAsia="仿宋" w:cs="仿宋"/>
          <w:color w:val="auto"/>
          <w:kern w:val="0"/>
          <w:sz w:val="32"/>
          <w:szCs w:val="32"/>
        </w:rPr>
        <w:t>绩效自评情况：根据年初设定的绩效目标,项目绩效自评得分为</w:t>
      </w:r>
      <w:r>
        <w:rPr>
          <w:rFonts w:hint="eastAsia" w:ascii="仿宋" w:hAnsi="仿宋" w:eastAsia="仿宋" w:cs="仿宋"/>
          <w:color w:val="auto"/>
          <w:kern w:val="0"/>
          <w:sz w:val="32"/>
          <w:szCs w:val="32"/>
          <w:lang w:val="en-US" w:eastAsia="zh-CN"/>
        </w:rPr>
        <w:t>96</w:t>
      </w:r>
      <w:r>
        <w:rPr>
          <w:rFonts w:hint="eastAsia" w:ascii="仿宋" w:hAnsi="仿宋" w:eastAsia="仿宋" w:cs="仿宋"/>
          <w:color w:val="auto"/>
          <w:kern w:val="0"/>
          <w:sz w:val="32"/>
          <w:szCs w:val="32"/>
        </w:rPr>
        <w:t>分。项目全年预算数为</w:t>
      </w:r>
      <w:r>
        <w:rPr>
          <w:rFonts w:hint="eastAsia" w:ascii="仿宋" w:hAnsi="仿宋" w:eastAsia="仿宋" w:cs="仿宋"/>
          <w:color w:val="auto"/>
          <w:kern w:val="0"/>
          <w:sz w:val="32"/>
          <w:szCs w:val="32"/>
          <w:lang w:val="en-US" w:eastAsia="zh-CN"/>
        </w:rPr>
        <w:t>2706</w:t>
      </w:r>
      <w:r>
        <w:rPr>
          <w:rFonts w:hint="eastAsia" w:ascii="仿宋" w:hAnsi="仿宋" w:eastAsia="仿宋" w:cs="仿宋"/>
          <w:color w:val="auto"/>
          <w:kern w:val="0"/>
          <w:sz w:val="32"/>
          <w:szCs w:val="32"/>
        </w:rPr>
        <w:t>万元,执行数为</w:t>
      </w:r>
      <w:r>
        <w:rPr>
          <w:rFonts w:hint="eastAsia" w:ascii="仿宋" w:hAnsi="仿宋" w:eastAsia="仿宋" w:cs="仿宋"/>
          <w:color w:val="auto"/>
          <w:kern w:val="0"/>
          <w:sz w:val="32"/>
          <w:szCs w:val="32"/>
          <w:lang w:val="en-US" w:eastAsia="zh-CN"/>
        </w:rPr>
        <w:t>2706</w:t>
      </w:r>
      <w:r>
        <w:rPr>
          <w:rFonts w:hint="eastAsia" w:ascii="仿宋" w:hAnsi="仿宋" w:eastAsia="仿宋" w:cs="仿宋"/>
          <w:color w:val="auto"/>
          <w:kern w:val="0"/>
          <w:sz w:val="32"/>
          <w:szCs w:val="32"/>
        </w:rPr>
        <w:t>万元,完成预算的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%。项目绩效目标完成情况：一是</w:t>
      </w:r>
      <w:r>
        <w:rPr>
          <w:rFonts w:hint="eastAsia" w:ascii="仿宋" w:hAnsi="仿宋" w:eastAsia="仿宋"/>
          <w:color w:val="auto"/>
        </w:rPr>
        <w:t xml:space="preserve"> </w:t>
      </w:r>
      <w:r>
        <w:rPr>
          <w:rFonts w:hint="eastAsia" w:ascii="华文仿宋" w:hAnsi="华文仿宋" w:eastAsia="华文仿宋"/>
          <w:color w:val="auto"/>
          <w:sz w:val="32"/>
          <w:szCs w:val="32"/>
        </w:rPr>
        <w:t>覆盖人群8000人</w:t>
      </w:r>
    </w:p>
    <w:p>
      <w:pPr>
        <w:spacing w:line="600" w:lineRule="exact"/>
        <w:rPr>
          <w:rFonts w:hint="eastAsia" w:ascii="华文仿宋" w:hAnsi="华文仿宋" w:eastAsia="华文仿宋"/>
          <w:sz w:val="32"/>
          <w:szCs w:val="32"/>
        </w:rPr>
      </w:pPr>
      <w:r>
        <w:rPr>
          <w:rFonts w:hint="eastAsia" w:ascii="仿宋" w:hAnsi="仿宋" w:eastAsia="仿宋" w:cs="仿宋"/>
          <w:color w:val="auto"/>
          <w:kern w:val="0"/>
          <w:sz w:val="32"/>
          <w:szCs w:val="32"/>
        </w:rPr>
        <w:t>二是</w:t>
      </w:r>
      <w:r>
        <w:rPr>
          <w:rFonts w:hint="eastAsia" w:ascii="华文仿宋" w:hAnsi="华文仿宋" w:eastAsia="华文仿宋"/>
          <w:color w:val="auto"/>
          <w:sz w:val="32"/>
          <w:szCs w:val="32"/>
        </w:rPr>
        <w:t>公共卫生服务水平提升,基础设施条件改善。</w:t>
      </w:r>
      <w:r>
        <w:rPr>
          <w:rFonts w:hint="eastAsia" w:ascii="仿宋" w:hAnsi="仿宋" w:eastAsia="仿宋"/>
          <w:color w:val="auto"/>
          <w:sz w:val="32"/>
          <w:szCs w:val="32"/>
          <w:lang w:val="en-US" w:eastAsia="zh-CN"/>
        </w:rPr>
        <w:t>三是</w:t>
      </w:r>
      <w:r>
        <w:rPr>
          <w:rFonts w:hint="eastAsia" w:ascii="华文仿宋" w:hAnsi="华文仿宋" w:eastAsia="华文仿宋"/>
          <w:color w:val="auto"/>
          <w:sz w:val="32"/>
          <w:szCs w:val="32"/>
        </w:rPr>
        <w:t>公共卫生服务水平提升,基础设施条件改善。下一步改进工作的措施</w:t>
      </w:r>
      <w:r>
        <w:rPr>
          <w:rFonts w:hint="eastAsia" w:ascii="华文仿宋" w:hAnsi="华文仿宋" w:eastAsia="华文仿宋"/>
          <w:color w:val="auto"/>
          <w:sz w:val="32"/>
          <w:szCs w:val="32"/>
          <w:lang w:eastAsia="zh-CN"/>
        </w:rPr>
        <w:t>：</w:t>
      </w:r>
      <w:r>
        <w:rPr>
          <w:rFonts w:hint="eastAsia" w:ascii="华文仿宋" w:hAnsi="华文仿宋" w:eastAsia="华文仿宋"/>
          <w:color w:val="auto"/>
          <w:sz w:val="32"/>
          <w:szCs w:val="32"/>
        </w:rPr>
        <w:t>按工程进度完成项目目标，按时间节点高质量实施项目。</w:t>
      </w:r>
      <w:r>
        <w:rPr>
          <w:rFonts w:hint="eastAsia" w:ascii="仿宋" w:hAnsi="仿宋" w:eastAsia="仿宋" w:cs="仿宋"/>
          <w:color w:val="auto"/>
          <w:sz w:val="32"/>
          <w:szCs w:val="32"/>
          <w:lang w:val="en-US" w:eastAsia="zh-CN"/>
        </w:rPr>
        <w:t>山丹县北环影院棚户区改造配套基础设施项目</w:t>
      </w:r>
      <w:r>
        <w:rPr>
          <w:rFonts w:hint="eastAsia" w:ascii="仿宋" w:hAnsi="仿宋" w:eastAsia="仿宋" w:cs="仿宋"/>
          <w:color w:val="auto"/>
          <w:kern w:val="0"/>
          <w:sz w:val="32"/>
          <w:szCs w:val="32"/>
        </w:rPr>
        <w:t>绩效自评情况：</w:t>
      </w:r>
      <w:r>
        <w:rPr>
          <w:rFonts w:hint="eastAsia" w:ascii="华文仿宋" w:hAnsi="华文仿宋" w:eastAsia="华文仿宋"/>
          <w:color w:val="auto"/>
          <w:sz w:val="32"/>
          <w:szCs w:val="32"/>
        </w:rPr>
        <w:t>从产出指标、效益指标、满意度指标经过自评，综合得分为9</w:t>
      </w:r>
      <w:r>
        <w:rPr>
          <w:rFonts w:hint="eastAsia" w:ascii="华文仿宋" w:hAnsi="华文仿宋" w:eastAsia="华文仿宋"/>
          <w:sz w:val="32"/>
          <w:szCs w:val="32"/>
        </w:rPr>
        <w:t>6分，评价结果为优秀。</w:t>
      </w:r>
    </w:p>
    <w:p>
      <w:pPr>
        <w:pStyle w:val="2"/>
        <w:ind w:left="0" w:leftChars="0" w:firstLine="0" w:firstLineChars="0"/>
        <w:jc w:val="left"/>
        <w:rPr>
          <w:rFonts w:hint="eastAsia" w:ascii="华文仿宋" w:hAnsi="华文仿宋" w:eastAsia="华文仿宋"/>
          <w:color w:val="auto"/>
          <w:sz w:val="32"/>
          <w:szCs w:val="32"/>
        </w:rPr>
      </w:pPr>
      <w:r>
        <w:rPr>
          <w:rFonts w:hint="eastAsia" w:ascii="仿宋" w:hAnsi="仿宋" w:eastAsia="仿宋" w:cs="仿宋"/>
          <w:color w:val="000000"/>
          <w:kern w:val="0"/>
          <w:sz w:val="32"/>
          <w:szCs w:val="32"/>
          <w:lang w:val="en-US" w:eastAsia="zh-CN" w:bidi="ar-SA"/>
        </w:rPr>
        <w:t>（8）</w:t>
      </w:r>
      <w:r>
        <w:rPr>
          <w:rFonts w:hint="eastAsia" w:ascii="仿宋" w:hAnsi="仿宋" w:eastAsia="仿宋" w:cs="仿宋"/>
          <w:color w:val="auto"/>
          <w:kern w:val="0"/>
          <w:sz w:val="32"/>
          <w:szCs w:val="32"/>
          <w:lang w:val="en-US" w:eastAsia="zh-CN" w:bidi="ar-SA"/>
        </w:rPr>
        <w:t>山丹县2020年西苑三区二期城市棚户区（城中村）改造项目</w:t>
      </w:r>
      <w:r>
        <w:rPr>
          <w:rFonts w:hint="eastAsia" w:ascii="仿宋" w:hAnsi="仿宋" w:eastAsia="仿宋" w:cs="仿宋"/>
          <w:color w:val="auto"/>
          <w:kern w:val="0"/>
          <w:sz w:val="32"/>
          <w:szCs w:val="32"/>
        </w:rPr>
        <w:t>绩效自评情况：根据年初设定的绩效目标,项目绩效自评得分为</w:t>
      </w:r>
      <w:r>
        <w:rPr>
          <w:rFonts w:hint="eastAsia" w:ascii="仿宋" w:hAnsi="仿宋" w:eastAsia="仿宋" w:cs="仿宋"/>
          <w:color w:val="auto"/>
          <w:kern w:val="0"/>
          <w:sz w:val="32"/>
          <w:szCs w:val="32"/>
          <w:lang w:val="en-US" w:eastAsia="zh-CN"/>
        </w:rPr>
        <w:t>96</w:t>
      </w:r>
      <w:r>
        <w:rPr>
          <w:rFonts w:hint="eastAsia" w:ascii="仿宋" w:hAnsi="仿宋" w:eastAsia="仿宋" w:cs="仿宋"/>
          <w:color w:val="auto"/>
          <w:kern w:val="0"/>
          <w:sz w:val="32"/>
          <w:szCs w:val="32"/>
        </w:rPr>
        <w:t>分。项目全年预算数为</w:t>
      </w:r>
      <w:r>
        <w:rPr>
          <w:rFonts w:hint="eastAsia" w:ascii="仿宋" w:hAnsi="仿宋" w:eastAsia="仿宋" w:cs="仿宋"/>
          <w:color w:val="auto"/>
          <w:kern w:val="0"/>
          <w:sz w:val="32"/>
          <w:szCs w:val="32"/>
          <w:lang w:val="en-US" w:eastAsia="zh-CN"/>
        </w:rPr>
        <w:t>328</w:t>
      </w:r>
      <w:r>
        <w:rPr>
          <w:rFonts w:hint="eastAsia" w:ascii="仿宋" w:hAnsi="仿宋" w:eastAsia="仿宋" w:cs="仿宋"/>
          <w:color w:val="auto"/>
          <w:kern w:val="0"/>
          <w:sz w:val="32"/>
          <w:szCs w:val="32"/>
        </w:rPr>
        <w:t>万元,执行数为</w:t>
      </w:r>
      <w:r>
        <w:rPr>
          <w:rFonts w:hint="eastAsia" w:ascii="仿宋" w:hAnsi="仿宋" w:eastAsia="仿宋" w:cs="仿宋"/>
          <w:color w:val="auto"/>
          <w:kern w:val="0"/>
          <w:sz w:val="32"/>
          <w:szCs w:val="32"/>
          <w:lang w:val="en-US" w:eastAsia="zh-CN"/>
        </w:rPr>
        <w:t>328</w:t>
      </w:r>
      <w:r>
        <w:rPr>
          <w:rFonts w:hint="eastAsia" w:ascii="仿宋" w:hAnsi="仿宋" w:eastAsia="仿宋" w:cs="仿宋"/>
          <w:color w:val="auto"/>
          <w:kern w:val="0"/>
          <w:sz w:val="32"/>
          <w:szCs w:val="32"/>
        </w:rPr>
        <w:t>万元,完成预算的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%。项目绩效目标完成情况：一是</w:t>
      </w:r>
      <w:r>
        <w:rPr>
          <w:rFonts w:hint="eastAsia" w:ascii="仿宋" w:hAnsi="仿宋" w:eastAsia="仿宋"/>
          <w:color w:val="auto"/>
        </w:rPr>
        <w:t xml:space="preserve"> </w:t>
      </w:r>
      <w:r>
        <w:rPr>
          <w:rFonts w:hint="eastAsia" w:ascii="仿宋" w:hAnsi="仿宋" w:eastAsia="仿宋"/>
          <w:color w:val="auto"/>
          <w:sz w:val="32"/>
          <w:szCs w:val="32"/>
        </w:rPr>
        <w:t>商业室外配套基础设施工程排水管网1844.68米、供热管网736.12米、绿化2319.64平方米，硬化3140.28平方米。</w:t>
      </w:r>
      <w:r>
        <w:rPr>
          <w:rFonts w:hint="eastAsia" w:ascii="仿宋" w:hAnsi="仿宋" w:eastAsia="仿宋" w:cs="仿宋"/>
          <w:color w:val="auto"/>
          <w:kern w:val="0"/>
          <w:sz w:val="32"/>
          <w:szCs w:val="32"/>
        </w:rPr>
        <w:t>二是</w:t>
      </w:r>
      <w:r>
        <w:rPr>
          <w:rFonts w:hint="eastAsia" w:ascii="仿宋" w:hAnsi="仿宋" w:eastAsia="仿宋"/>
          <w:color w:val="auto"/>
          <w:sz w:val="32"/>
          <w:szCs w:val="32"/>
        </w:rPr>
        <w:t>安置房室外配套基础设施工程排水管网3162.32米、供热管网1261.88米、绿化3977.03平方米、硬化5383.33平方米。</w:t>
      </w:r>
      <w:r>
        <w:rPr>
          <w:rFonts w:hint="eastAsia" w:ascii="仿宋" w:hAnsi="仿宋" w:eastAsia="仿宋"/>
          <w:color w:val="auto"/>
          <w:sz w:val="32"/>
          <w:szCs w:val="32"/>
          <w:lang w:val="en-US" w:eastAsia="zh-CN"/>
        </w:rPr>
        <w:t>三是</w:t>
      </w:r>
      <w:r>
        <w:rPr>
          <w:rFonts w:hint="eastAsia" w:ascii="仿宋" w:hAnsi="仿宋" w:eastAsia="仿宋"/>
          <w:color w:val="auto"/>
          <w:sz w:val="32"/>
          <w:szCs w:val="32"/>
        </w:rPr>
        <w:t>改善棚户区居住条件，完善基础设备功能</w:t>
      </w:r>
      <w:r>
        <w:rPr>
          <w:rFonts w:hint="eastAsia" w:ascii="仿宋" w:hAnsi="仿宋" w:eastAsia="仿宋"/>
          <w:color w:val="auto"/>
          <w:sz w:val="32"/>
          <w:szCs w:val="32"/>
          <w:lang w:eastAsia="zh-CN"/>
        </w:rPr>
        <w:t>。</w:t>
      </w:r>
      <w:r>
        <w:rPr>
          <w:rFonts w:hint="eastAsia" w:ascii="仿宋" w:hAnsi="仿宋" w:eastAsia="仿宋"/>
          <w:color w:val="auto"/>
          <w:sz w:val="32"/>
          <w:szCs w:val="32"/>
        </w:rPr>
        <w:t>存在的问题</w:t>
      </w:r>
      <w:r>
        <w:rPr>
          <w:rFonts w:hint="eastAsia" w:ascii="仿宋" w:hAnsi="仿宋" w:eastAsia="仿宋"/>
          <w:color w:val="auto"/>
          <w:sz w:val="32"/>
          <w:szCs w:val="32"/>
          <w:lang w:eastAsia="zh-CN"/>
        </w:rPr>
        <w:t>：</w:t>
      </w:r>
      <w:r>
        <w:rPr>
          <w:rFonts w:hint="eastAsia" w:ascii="仿宋" w:hAnsi="仿宋" w:eastAsia="仿宋"/>
          <w:color w:val="auto"/>
          <w:sz w:val="32"/>
          <w:szCs w:val="32"/>
        </w:rPr>
        <w:t>一是西苑三区二期城市棚户区（城中村）改造项目室外配套基础设施工程为跨年度工程，由于天气原因，拆迁难度大导致2022年目标工程量偏差。二是资金筹措较为困难。下一步改进工作的措施</w:t>
      </w:r>
      <w:r>
        <w:rPr>
          <w:rFonts w:hint="eastAsia" w:ascii="仿宋" w:hAnsi="仿宋" w:eastAsia="仿宋"/>
          <w:color w:val="auto"/>
          <w:sz w:val="32"/>
          <w:szCs w:val="32"/>
          <w:lang w:eastAsia="zh-CN"/>
        </w:rPr>
        <w:t>：</w:t>
      </w:r>
      <w:r>
        <w:rPr>
          <w:rFonts w:hint="eastAsia" w:ascii="仿宋" w:hAnsi="仿宋" w:eastAsia="仿宋"/>
          <w:color w:val="auto"/>
          <w:sz w:val="32"/>
          <w:szCs w:val="32"/>
        </w:rPr>
        <w:t>按工程进度完成项目目标，按时间节点高质量实施项目，项目资金根据项目进度按时完成拨付。</w:t>
      </w:r>
      <w:r>
        <w:rPr>
          <w:rFonts w:hint="eastAsia" w:ascii="仿宋" w:hAnsi="仿宋" w:eastAsia="仿宋" w:cs="仿宋"/>
          <w:color w:val="auto"/>
          <w:kern w:val="0"/>
          <w:sz w:val="32"/>
          <w:szCs w:val="32"/>
          <w:lang w:val="en-US" w:eastAsia="zh-CN" w:bidi="ar-SA"/>
        </w:rPr>
        <w:t>山丹县2020年西苑三区二期城市棚户区（城中村）改造项目</w:t>
      </w:r>
      <w:r>
        <w:rPr>
          <w:rFonts w:hint="eastAsia" w:ascii="仿宋" w:hAnsi="仿宋" w:eastAsia="仿宋" w:cs="仿宋"/>
          <w:color w:val="auto"/>
          <w:kern w:val="0"/>
          <w:sz w:val="32"/>
          <w:szCs w:val="32"/>
        </w:rPr>
        <w:t>绩效自评情况：</w:t>
      </w:r>
      <w:r>
        <w:rPr>
          <w:rFonts w:hint="eastAsia" w:ascii="仿宋" w:hAnsi="仿宋" w:eastAsia="仿宋"/>
          <w:color w:val="auto"/>
          <w:sz w:val="32"/>
          <w:szCs w:val="32"/>
        </w:rPr>
        <w:t>从产出指标、效益指标、满意度指标经过自评，综合得分为9</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分，评价结果为优秀。</w:t>
      </w:r>
    </w:p>
    <w:p>
      <w:pPr>
        <w:widowControl/>
        <w:ind w:firstLine="640" w:firstLineChars="200"/>
        <w:jc w:val="left"/>
        <w:rPr>
          <w:rFonts w:hint="eastAsia" w:ascii="仿宋_GB2312" w:eastAsia="仿宋_GB2312"/>
          <w:color w:val="auto"/>
          <w:sz w:val="32"/>
          <w:szCs w:val="32"/>
        </w:rPr>
      </w:pPr>
      <w:r>
        <w:rPr>
          <w:rFonts w:hint="eastAsia" w:ascii="仿宋" w:hAnsi="仿宋" w:eastAsia="仿宋" w:cs="仿宋"/>
          <w:sz w:val="32"/>
          <w:szCs w:val="32"/>
          <w:lang w:val="en-US" w:eastAsia="zh-CN"/>
        </w:rPr>
        <w:t>（9）山丹县2022年度城镇片区老旧小区改造项目</w:t>
      </w:r>
      <w:r>
        <w:rPr>
          <w:rFonts w:hint="eastAsia" w:ascii="仿宋" w:hAnsi="仿宋" w:eastAsia="仿宋" w:cs="仿宋"/>
          <w:color w:val="000000"/>
          <w:kern w:val="0"/>
          <w:sz w:val="32"/>
          <w:szCs w:val="32"/>
        </w:rPr>
        <w:t>绩效自</w:t>
      </w:r>
      <w:r>
        <w:rPr>
          <w:rFonts w:hint="eastAsia" w:ascii="仿宋" w:hAnsi="仿宋" w:eastAsia="仿宋" w:cs="仿宋"/>
          <w:color w:val="auto"/>
          <w:kern w:val="0"/>
          <w:sz w:val="32"/>
          <w:szCs w:val="32"/>
        </w:rPr>
        <w:t>评情况：根据年初设定的绩效目标,项目绩效自评得分为</w:t>
      </w:r>
      <w:r>
        <w:rPr>
          <w:rFonts w:hint="eastAsia" w:ascii="仿宋" w:hAnsi="仿宋" w:eastAsia="仿宋" w:cs="仿宋"/>
          <w:color w:val="auto"/>
          <w:kern w:val="0"/>
          <w:sz w:val="32"/>
          <w:szCs w:val="32"/>
          <w:lang w:val="en-US" w:eastAsia="zh-CN"/>
        </w:rPr>
        <w:t>95</w:t>
      </w:r>
      <w:r>
        <w:rPr>
          <w:rFonts w:hint="eastAsia" w:ascii="仿宋" w:hAnsi="仿宋" w:eastAsia="仿宋" w:cs="仿宋"/>
          <w:color w:val="auto"/>
          <w:kern w:val="0"/>
          <w:sz w:val="32"/>
          <w:szCs w:val="32"/>
        </w:rPr>
        <w:t>分。</w:t>
      </w:r>
      <w:r>
        <w:rPr>
          <w:rFonts w:hint="eastAsia" w:ascii="仿宋" w:hAnsi="仿宋" w:eastAsia="仿宋" w:cs="仿宋"/>
          <w:color w:val="000000"/>
          <w:kern w:val="0"/>
          <w:sz w:val="32"/>
          <w:szCs w:val="32"/>
        </w:rPr>
        <w:t>项目全年预算数为</w:t>
      </w:r>
      <w:r>
        <w:rPr>
          <w:rFonts w:hint="eastAsia" w:ascii="仿宋" w:hAnsi="仿宋" w:eastAsia="仿宋" w:cs="仿宋"/>
          <w:color w:val="000000"/>
          <w:kern w:val="0"/>
          <w:sz w:val="32"/>
          <w:szCs w:val="32"/>
          <w:lang w:val="en-US" w:eastAsia="zh-CN"/>
        </w:rPr>
        <w:t>1194</w:t>
      </w:r>
      <w:r>
        <w:rPr>
          <w:rFonts w:hint="eastAsia" w:ascii="仿宋" w:hAnsi="仿宋" w:eastAsia="仿宋" w:cs="仿宋"/>
          <w:color w:val="000000"/>
          <w:kern w:val="0"/>
          <w:sz w:val="32"/>
          <w:szCs w:val="32"/>
        </w:rPr>
        <w:t>万元,</w:t>
      </w:r>
      <w:r>
        <w:rPr>
          <w:rFonts w:hint="eastAsia" w:ascii="仿宋" w:hAnsi="仿宋" w:eastAsia="仿宋" w:cs="仿宋"/>
          <w:color w:val="auto"/>
          <w:kern w:val="0"/>
          <w:sz w:val="32"/>
          <w:szCs w:val="32"/>
        </w:rPr>
        <w:t>执行数为</w:t>
      </w:r>
      <w:r>
        <w:rPr>
          <w:rFonts w:hint="eastAsia" w:ascii="仿宋" w:hAnsi="仿宋" w:eastAsia="仿宋" w:cs="仿宋"/>
          <w:color w:val="auto"/>
          <w:kern w:val="0"/>
          <w:sz w:val="32"/>
          <w:szCs w:val="32"/>
          <w:lang w:val="en-US" w:eastAsia="zh-CN"/>
        </w:rPr>
        <w:t>1194</w:t>
      </w:r>
      <w:r>
        <w:rPr>
          <w:rFonts w:hint="eastAsia" w:ascii="仿宋" w:hAnsi="仿宋" w:eastAsia="仿宋" w:cs="仿宋"/>
          <w:color w:val="auto"/>
          <w:kern w:val="0"/>
          <w:sz w:val="32"/>
          <w:szCs w:val="32"/>
        </w:rPr>
        <w:t>万元,完成预算的</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%。项目绩效目标完成情况：一是</w:t>
      </w:r>
      <w:r>
        <w:rPr>
          <w:rFonts w:hint="eastAsia" w:ascii="仿宋" w:hAnsi="仿宋" w:eastAsia="仿宋"/>
          <w:color w:val="auto"/>
        </w:rPr>
        <w:t xml:space="preserve"> </w:t>
      </w:r>
      <w:r>
        <w:rPr>
          <w:rFonts w:hint="eastAsia" w:ascii="仿宋_GB2312" w:eastAsia="仿宋_GB2312"/>
          <w:color w:val="auto"/>
          <w:sz w:val="32"/>
          <w:szCs w:val="32"/>
        </w:rPr>
        <w:t>山丹县2022年度城镇片区老旧小区改造项目，对禾庆丽苑、和悦家园等12处城镇老旧小区的小区房屋公共区域修缮，小区外道路进行改造，共计1894户。</w:t>
      </w:r>
      <w:r>
        <w:rPr>
          <w:rFonts w:hint="eastAsia" w:ascii="仿宋" w:hAnsi="仿宋" w:eastAsia="仿宋" w:cs="仿宋"/>
          <w:color w:val="auto"/>
          <w:kern w:val="0"/>
          <w:sz w:val="32"/>
          <w:szCs w:val="32"/>
        </w:rPr>
        <w:t>二是</w:t>
      </w:r>
      <w:r>
        <w:rPr>
          <w:rFonts w:hint="eastAsia" w:ascii="仿宋_GB2312" w:eastAsia="仿宋_GB2312"/>
          <w:color w:val="auto"/>
          <w:sz w:val="32"/>
          <w:szCs w:val="32"/>
        </w:rPr>
        <w:t>项目改造内容为小区房屋公共区域修缮：共计1894户，总建筑面积20.1万平方米，改造屋面防水保温46726.95平方米，外墙保温36478.26平方米，楼梯间粉刷23926.4平方米，楼梯间扶手修缮、粉刷5871.82米，外墙粉刷95638.55平方米，单元门改造182樘，对讲系统1738户，落水管8159.24米，外墙保温板维修3157平方米，物业用房改造235平方米。小区外道路改造：1.南环路道路改造工程，道路总长1418.711米，；2.祁连路（祁连东路+祁连中路）道路改造工程，祁连路总长5010.767米，道路建设主要工程包括：道路工程、交通（交叉）工程、给排水工程、照明工程和景观绿化工程。</w:t>
      </w:r>
      <w:r>
        <w:rPr>
          <w:rFonts w:hint="eastAsia" w:ascii="仿宋" w:hAnsi="仿宋" w:eastAsia="仿宋"/>
          <w:color w:val="auto"/>
          <w:sz w:val="32"/>
          <w:szCs w:val="32"/>
          <w:lang w:val="en-US" w:eastAsia="zh-CN"/>
        </w:rPr>
        <w:t>三是</w:t>
      </w:r>
      <w:r>
        <w:rPr>
          <w:rFonts w:hint="eastAsia" w:ascii="仿宋_GB2312" w:eastAsia="仿宋_GB2312"/>
          <w:color w:val="auto"/>
          <w:sz w:val="32"/>
          <w:szCs w:val="32"/>
        </w:rPr>
        <w:t>实施山丹县2022年度城镇片区老旧小区改造项目，对改善原小区人居环境、完善基础设施功能具有十分重要的意义。</w:t>
      </w:r>
      <w:r>
        <w:rPr>
          <w:rFonts w:hint="eastAsia" w:ascii="仿宋" w:hAnsi="仿宋" w:eastAsia="仿宋"/>
          <w:color w:val="auto"/>
          <w:sz w:val="32"/>
          <w:szCs w:val="32"/>
        </w:rPr>
        <w:t>存在的问题</w:t>
      </w:r>
      <w:r>
        <w:rPr>
          <w:rFonts w:hint="eastAsia" w:ascii="仿宋" w:hAnsi="仿宋" w:eastAsia="仿宋"/>
          <w:color w:val="auto"/>
          <w:sz w:val="32"/>
          <w:szCs w:val="32"/>
          <w:lang w:eastAsia="zh-CN"/>
        </w:rPr>
        <w:t>：</w:t>
      </w:r>
      <w:r>
        <w:rPr>
          <w:rFonts w:hint="eastAsia" w:ascii="仿宋" w:hAnsi="仿宋" w:eastAsia="仿宋"/>
          <w:color w:val="auto"/>
          <w:sz w:val="32"/>
          <w:szCs w:val="32"/>
        </w:rPr>
        <w:t>按工程进度完成项目目标，按时间节点高质量实施项目，多举措筹集资金，项目资金根据项目进度按时完成拨付。下一步改进工作的措施</w:t>
      </w:r>
      <w:r>
        <w:rPr>
          <w:rFonts w:hint="eastAsia" w:ascii="仿宋" w:hAnsi="仿宋" w:eastAsia="仿宋"/>
          <w:color w:val="auto"/>
          <w:sz w:val="32"/>
          <w:szCs w:val="32"/>
          <w:lang w:eastAsia="zh-CN"/>
        </w:rPr>
        <w:t>：</w:t>
      </w:r>
      <w:r>
        <w:rPr>
          <w:rFonts w:hint="eastAsia" w:ascii="仿宋" w:hAnsi="仿宋" w:eastAsia="仿宋"/>
          <w:color w:val="auto"/>
          <w:sz w:val="32"/>
          <w:szCs w:val="32"/>
        </w:rPr>
        <w:t>按工程进度完成项目目标，按时间节点高质量实施项目，多举措筹集资金，项目资金根据项目进度按时完成拨付。</w:t>
      </w:r>
      <w:r>
        <w:rPr>
          <w:rFonts w:hint="eastAsia" w:ascii="仿宋" w:hAnsi="仿宋" w:eastAsia="仿宋" w:cs="仿宋"/>
          <w:color w:val="auto"/>
          <w:sz w:val="32"/>
          <w:szCs w:val="32"/>
          <w:lang w:val="en-US" w:eastAsia="zh-CN"/>
        </w:rPr>
        <w:t>山丹县2022年度城镇片区老旧小区改造项目</w:t>
      </w:r>
      <w:r>
        <w:rPr>
          <w:rFonts w:hint="eastAsia" w:ascii="仿宋" w:hAnsi="仿宋" w:eastAsia="仿宋" w:cs="仿宋"/>
          <w:color w:val="auto"/>
          <w:kern w:val="0"/>
          <w:sz w:val="32"/>
          <w:szCs w:val="32"/>
        </w:rPr>
        <w:t>绩效自评情况：</w:t>
      </w:r>
      <w:r>
        <w:rPr>
          <w:rFonts w:hint="eastAsia" w:ascii="仿宋_GB2312" w:eastAsia="仿宋_GB2312"/>
          <w:color w:val="auto"/>
          <w:sz w:val="32"/>
          <w:szCs w:val="32"/>
        </w:rPr>
        <w:t>该项目是县城基础设施建设的重要组成部分，可促进主城区的建设和经济的发展；可以满足地区经济发展对运输环境及其条件改变的要求；可改善生态环境、推进科学文化事业的发展，促进国民经济的增长，改善人民生活水平；可增加新的就业机会，减小社会就业压力；可带动道路两旁土地的升值，创造良好的社会效益及经济效益。该项目建成后，道路绿化将本区域绿化系统联系为一个整体，道路两侧绿化既能美化城市，又能净化空气。</w:t>
      </w:r>
      <w:r>
        <w:rPr>
          <w:rFonts w:hint="eastAsia" w:ascii="仿宋" w:hAnsi="仿宋" w:eastAsia="仿宋"/>
          <w:color w:val="auto"/>
          <w:sz w:val="32"/>
          <w:szCs w:val="32"/>
        </w:rPr>
        <w:t>从产出指标、效益指标</w:t>
      </w:r>
      <w:r>
        <w:rPr>
          <w:rFonts w:hint="eastAsia" w:ascii="仿宋" w:hAnsi="仿宋" w:eastAsia="仿宋"/>
          <w:sz w:val="32"/>
          <w:szCs w:val="32"/>
        </w:rPr>
        <w:t>、</w:t>
      </w:r>
      <w:r>
        <w:rPr>
          <w:rFonts w:hint="eastAsia" w:ascii="仿宋_GB2312" w:eastAsia="仿宋_GB2312"/>
          <w:color w:val="auto"/>
          <w:sz w:val="32"/>
          <w:szCs w:val="32"/>
        </w:rPr>
        <w:t>满意度指标经过自评，综合得分为</w:t>
      </w:r>
      <w:r>
        <w:rPr>
          <w:rFonts w:hint="eastAsia" w:ascii="仿宋_GB2312" w:eastAsia="仿宋_GB2312"/>
          <w:color w:val="auto"/>
          <w:sz w:val="32"/>
          <w:szCs w:val="32"/>
          <w:lang w:val="en-US" w:eastAsia="zh-CN"/>
        </w:rPr>
        <w:t>95</w:t>
      </w:r>
      <w:r>
        <w:rPr>
          <w:rFonts w:hint="eastAsia" w:ascii="仿宋_GB2312" w:eastAsia="仿宋_GB2312"/>
          <w:color w:val="auto"/>
          <w:sz w:val="32"/>
          <w:szCs w:val="32"/>
        </w:rPr>
        <w:t>分，评价结果为优秀。</w:t>
      </w:r>
    </w:p>
    <w:p>
      <w:pPr>
        <w:spacing w:line="576" w:lineRule="exact"/>
        <w:ind w:firstLine="640"/>
        <w:rPr>
          <w:rFonts w:hint="eastAsia" w:ascii="仿宋" w:hAnsi="仿宋" w:eastAsia="仿宋"/>
          <w:sz w:val="32"/>
          <w:szCs w:val="32"/>
        </w:rPr>
      </w:pP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10</w:t>
      </w:r>
      <w:r>
        <w:rPr>
          <w:rFonts w:hint="eastAsia" w:ascii="华文仿宋" w:hAnsi="华文仿宋" w:eastAsia="华文仿宋"/>
          <w:sz w:val="32"/>
          <w:szCs w:val="32"/>
          <w:lang w:eastAsia="zh-CN"/>
        </w:rPr>
        <w:t>）山</w:t>
      </w:r>
      <w:r>
        <w:rPr>
          <w:rFonts w:hint="eastAsia" w:ascii="仿宋" w:hAnsi="仿宋" w:eastAsia="仿宋" w:cs="仿宋"/>
          <w:color w:val="000000"/>
          <w:kern w:val="0"/>
          <w:sz w:val="32"/>
          <w:szCs w:val="32"/>
          <w:lang w:eastAsia="zh-CN"/>
        </w:rPr>
        <w:t>丹县保障性租赁住房建设项目</w:t>
      </w:r>
      <w:r>
        <w:rPr>
          <w:rFonts w:hint="eastAsia" w:ascii="仿宋" w:hAnsi="仿宋" w:eastAsia="仿宋" w:cs="仿宋"/>
          <w:color w:val="000000"/>
          <w:kern w:val="0"/>
          <w:sz w:val="32"/>
          <w:szCs w:val="32"/>
        </w:rPr>
        <w:t>绩效自评情况：根据年初设定的绩效目标,项目绩效自评得分为</w:t>
      </w:r>
      <w:r>
        <w:rPr>
          <w:rFonts w:hint="eastAsia" w:ascii="仿宋" w:hAnsi="仿宋" w:eastAsia="仿宋" w:cs="仿宋"/>
          <w:color w:val="000000"/>
          <w:kern w:val="0"/>
          <w:sz w:val="32"/>
          <w:szCs w:val="32"/>
          <w:lang w:val="en-US" w:eastAsia="zh-CN"/>
        </w:rPr>
        <w:t>94</w:t>
      </w:r>
      <w:r>
        <w:rPr>
          <w:rFonts w:hint="eastAsia" w:ascii="仿宋" w:hAnsi="仿宋" w:eastAsia="仿宋" w:cs="仿宋"/>
          <w:color w:val="000000"/>
          <w:kern w:val="0"/>
          <w:sz w:val="32"/>
          <w:szCs w:val="32"/>
        </w:rPr>
        <w:t>分。项目全年预算数为</w:t>
      </w:r>
      <w:r>
        <w:rPr>
          <w:rFonts w:hint="eastAsia" w:ascii="仿宋" w:hAnsi="仿宋" w:eastAsia="仿宋" w:cs="仿宋"/>
          <w:color w:val="000000"/>
          <w:kern w:val="0"/>
          <w:sz w:val="32"/>
          <w:szCs w:val="32"/>
          <w:lang w:val="en-US" w:eastAsia="zh-CN"/>
        </w:rPr>
        <w:t>393.75</w:t>
      </w:r>
      <w:r>
        <w:rPr>
          <w:rFonts w:hint="eastAsia" w:ascii="仿宋" w:hAnsi="仿宋" w:eastAsia="仿宋" w:cs="仿宋"/>
          <w:color w:val="000000"/>
          <w:kern w:val="0"/>
          <w:sz w:val="32"/>
          <w:szCs w:val="32"/>
        </w:rPr>
        <w:t>万元,执行数为</w:t>
      </w:r>
      <w:r>
        <w:rPr>
          <w:rFonts w:hint="eastAsia" w:ascii="仿宋" w:hAnsi="仿宋" w:eastAsia="仿宋" w:cs="仿宋"/>
          <w:color w:val="000000"/>
          <w:kern w:val="0"/>
          <w:sz w:val="32"/>
          <w:szCs w:val="32"/>
          <w:lang w:val="en-US" w:eastAsia="zh-CN"/>
        </w:rPr>
        <w:t>393.75</w:t>
      </w:r>
      <w:r>
        <w:rPr>
          <w:rFonts w:hint="eastAsia" w:ascii="仿宋" w:hAnsi="仿宋" w:eastAsia="仿宋" w:cs="仿宋"/>
          <w:color w:val="000000"/>
          <w:kern w:val="0"/>
          <w:sz w:val="32"/>
          <w:szCs w:val="32"/>
        </w:rPr>
        <w:t>万元,完成预算的</w:t>
      </w:r>
      <w:r>
        <w:rPr>
          <w:rFonts w:hint="eastAsia" w:ascii="仿宋" w:hAnsi="仿宋" w:eastAsia="仿宋" w:cs="仿宋"/>
          <w:color w:val="000000"/>
          <w:kern w:val="0"/>
          <w:sz w:val="32"/>
          <w:szCs w:val="32"/>
          <w:lang w:val="en-US" w:eastAsia="zh-CN"/>
        </w:rPr>
        <w:t>100</w:t>
      </w:r>
      <w:r>
        <w:rPr>
          <w:rFonts w:hint="eastAsia" w:ascii="仿宋" w:hAnsi="仿宋" w:eastAsia="仿宋" w:cs="仿宋"/>
          <w:color w:val="000000"/>
          <w:kern w:val="0"/>
          <w:sz w:val="32"/>
          <w:szCs w:val="32"/>
        </w:rPr>
        <w:t>%。项目绩效目标完成情况：一是 改造总建筑面积6182.85平方米，共设租赁住房142套。二是缓解普通居民住</w:t>
      </w:r>
      <w:r>
        <w:rPr>
          <w:rFonts w:hint="eastAsia" w:ascii="仿宋" w:hAnsi="仿宋" w:eastAsia="仿宋"/>
          <w:sz w:val="32"/>
          <w:szCs w:val="32"/>
        </w:rPr>
        <w:t>房难题，提高保障性租赁住房供应能力。存在的问题</w:t>
      </w:r>
      <w:r>
        <w:rPr>
          <w:rFonts w:hint="eastAsia" w:ascii="仿宋" w:hAnsi="仿宋" w:eastAsia="仿宋"/>
          <w:sz w:val="32"/>
          <w:szCs w:val="32"/>
          <w:lang w:eastAsia="zh-CN"/>
        </w:rPr>
        <w:t>：</w:t>
      </w:r>
      <w:r>
        <w:rPr>
          <w:rFonts w:hint="eastAsia" w:ascii="仿宋" w:hAnsi="仿宋" w:eastAsia="仿宋"/>
          <w:sz w:val="32"/>
          <w:szCs w:val="32"/>
        </w:rPr>
        <w:t>一是山丹县保障性租赁住房建设项目为跨年度工程，开工较迟，导致2022年目标工程量不能按期完成。二是资金筹措较为困难。下一步改进工作的措施</w:t>
      </w:r>
      <w:r>
        <w:rPr>
          <w:rFonts w:hint="eastAsia" w:ascii="仿宋" w:hAnsi="仿宋" w:eastAsia="仿宋"/>
          <w:sz w:val="32"/>
          <w:szCs w:val="32"/>
          <w:lang w:eastAsia="zh-CN"/>
        </w:rPr>
        <w:t>：</w:t>
      </w:r>
      <w:r>
        <w:rPr>
          <w:rFonts w:hint="eastAsia" w:ascii="黑体" w:hAnsi="黑体" w:eastAsia="黑体"/>
          <w:sz w:val="32"/>
          <w:szCs w:val="32"/>
        </w:rPr>
        <w:t xml:space="preserve"> </w:t>
      </w:r>
      <w:r>
        <w:rPr>
          <w:rFonts w:hint="eastAsia" w:ascii="仿宋" w:hAnsi="仿宋" w:eastAsia="仿宋"/>
          <w:sz w:val="32"/>
          <w:szCs w:val="32"/>
        </w:rPr>
        <w:t>按工程进度完成项目目标，按时间节点高质量实施项目，项目资金根据项目进度按时完成拨付。</w:t>
      </w:r>
      <w:r>
        <w:rPr>
          <w:rFonts w:hint="eastAsia" w:ascii="华文仿宋" w:hAnsi="华文仿宋" w:eastAsia="华文仿宋"/>
          <w:sz w:val="32"/>
          <w:szCs w:val="32"/>
          <w:lang w:eastAsia="zh-CN"/>
        </w:rPr>
        <w:t>山丹县保障性租赁住房建</w:t>
      </w:r>
      <w:r>
        <w:rPr>
          <w:rFonts w:hint="eastAsia" w:ascii="仿宋" w:hAnsi="仿宋" w:eastAsia="仿宋"/>
          <w:sz w:val="32"/>
          <w:szCs w:val="32"/>
          <w:lang w:eastAsia="zh-CN"/>
        </w:rPr>
        <w:t>设项目</w:t>
      </w:r>
      <w:r>
        <w:rPr>
          <w:rFonts w:hint="eastAsia" w:ascii="仿宋" w:hAnsi="仿宋" w:eastAsia="仿宋"/>
          <w:sz w:val="32"/>
          <w:szCs w:val="32"/>
        </w:rPr>
        <w:t>绩效自评情况：从产出指标、效益指标、满意度指标经过自评，综合得分为</w:t>
      </w:r>
      <w:r>
        <w:rPr>
          <w:rFonts w:hint="eastAsia" w:ascii="仿宋" w:hAnsi="仿宋" w:eastAsia="仿宋"/>
          <w:sz w:val="32"/>
          <w:szCs w:val="32"/>
          <w:lang w:val="en-US" w:eastAsia="zh-CN"/>
        </w:rPr>
        <w:t>94</w:t>
      </w:r>
      <w:r>
        <w:rPr>
          <w:rFonts w:hint="eastAsia" w:ascii="仿宋" w:hAnsi="仿宋" w:eastAsia="仿宋"/>
          <w:sz w:val="32"/>
          <w:szCs w:val="32"/>
        </w:rPr>
        <w:t>分，评价结果为优秀。</w:t>
      </w:r>
    </w:p>
    <w:p>
      <w:pPr>
        <w:spacing w:line="600" w:lineRule="exact"/>
        <w:ind w:firstLine="640" w:firstLineChars="200"/>
        <w:rPr>
          <w:rFonts w:ascii="仿宋" w:hAnsi="仿宋" w:eastAsia="仿宋"/>
          <w:sz w:val="32"/>
          <w:szCs w:val="32"/>
        </w:rPr>
      </w:pP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11</w:t>
      </w:r>
      <w:r>
        <w:rPr>
          <w:rFonts w:hint="eastAsia" w:ascii="华文仿宋" w:hAnsi="华文仿宋" w:eastAsia="华文仿宋"/>
          <w:sz w:val="32"/>
          <w:szCs w:val="32"/>
          <w:lang w:eastAsia="zh-CN"/>
        </w:rPr>
        <w:t>）山丹县保障性租赁住房建设项目项目</w:t>
      </w:r>
      <w:r>
        <w:rPr>
          <w:rFonts w:hint="eastAsia" w:ascii="仿宋" w:hAnsi="仿宋" w:eastAsia="仿宋" w:cs="仿宋"/>
          <w:color w:val="000000"/>
          <w:kern w:val="0"/>
          <w:sz w:val="32"/>
          <w:szCs w:val="32"/>
        </w:rPr>
        <w:t>绩效自评情况：根据年初设定的绩效目标,项目绩效自评得分为</w:t>
      </w:r>
      <w:r>
        <w:rPr>
          <w:rFonts w:hint="eastAsia" w:ascii="仿宋" w:hAnsi="仿宋" w:eastAsia="仿宋" w:cs="仿宋"/>
          <w:color w:val="000000"/>
          <w:kern w:val="0"/>
          <w:sz w:val="32"/>
          <w:szCs w:val="32"/>
          <w:lang w:val="en-US" w:eastAsia="zh-CN"/>
        </w:rPr>
        <w:t>77</w:t>
      </w:r>
      <w:r>
        <w:rPr>
          <w:rFonts w:hint="eastAsia" w:ascii="仿宋" w:hAnsi="仿宋" w:eastAsia="仿宋" w:cs="仿宋"/>
          <w:color w:val="000000"/>
          <w:kern w:val="0"/>
          <w:sz w:val="32"/>
          <w:szCs w:val="32"/>
        </w:rPr>
        <w:t>分。项目全年预算数为</w:t>
      </w:r>
      <w:r>
        <w:rPr>
          <w:rFonts w:hint="eastAsia" w:ascii="仿宋" w:hAnsi="仿宋" w:eastAsia="仿宋" w:cs="仿宋"/>
          <w:color w:val="000000"/>
          <w:kern w:val="0"/>
          <w:sz w:val="32"/>
          <w:szCs w:val="32"/>
          <w:lang w:val="en-US" w:eastAsia="zh-CN"/>
        </w:rPr>
        <w:t>525</w:t>
      </w:r>
      <w:r>
        <w:rPr>
          <w:rFonts w:hint="eastAsia" w:ascii="仿宋" w:hAnsi="仿宋" w:eastAsia="仿宋" w:cs="仿宋"/>
          <w:color w:val="000000"/>
          <w:kern w:val="0"/>
          <w:sz w:val="32"/>
          <w:szCs w:val="32"/>
        </w:rPr>
        <w:t>万元,执行数为</w:t>
      </w:r>
      <w:r>
        <w:rPr>
          <w:rFonts w:hint="eastAsia" w:ascii="仿宋" w:hAnsi="仿宋" w:eastAsia="仿宋" w:cs="仿宋"/>
          <w:color w:val="000000"/>
          <w:kern w:val="0"/>
          <w:sz w:val="32"/>
          <w:szCs w:val="32"/>
          <w:lang w:val="en-US" w:eastAsia="zh-CN"/>
        </w:rPr>
        <w:t>250</w:t>
      </w:r>
      <w:r>
        <w:rPr>
          <w:rFonts w:hint="eastAsia" w:ascii="仿宋" w:hAnsi="仿宋" w:eastAsia="仿宋" w:cs="仿宋"/>
          <w:color w:val="000000"/>
          <w:kern w:val="0"/>
          <w:sz w:val="32"/>
          <w:szCs w:val="32"/>
        </w:rPr>
        <w:t>万元,完成预算的</w:t>
      </w:r>
      <w:r>
        <w:rPr>
          <w:rFonts w:hint="eastAsia" w:ascii="仿宋" w:hAnsi="仿宋" w:eastAsia="仿宋" w:cs="仿宋"/>
          <w:color w:val="000000"/>
          <w:kern w:val="0"/>
          <w:sz w:val="32"/>
          <w:szCs w:val="32"/>
          <w:lang w:val="en-US" w:eastAsia="zh-CN"/>
        </w:rPr>
        <w:t>100</w:t>
      </w:r>
      <w:r>
        <w:rPr>
          <w:rFonts w:hint="eastAsia" w:ascii="仿宋" w:hAnsi="仿宋" w:eastAsia="仿宋" w:cs="仿宋"/>
          <w:color w:val="000000"/>
          <w:kern w:val="0"/>
          <w:sz w:val="32"/>
          <w:szCs w:val="32"/>
        </w:rPr>
        <w:t>%。项目绩效目标完成情况：一是覆盖人群800人二是公共卫生服务</w:t>
      </w:r>
      <w:r>
        <w:rPr>
          <w:rFonts w:hint="eastAsia" w:ascii="仿宋" w:hAnsi="仿宋" w:eastAsia="仿宋"/>
          <w:sz w:val="32"/>
          <w:szCs w:val="32"/>
        </w:rPr>
        <w:t>水平提升，基础设施条件改善，提升区域文化品位，促进经济社会发展，构建社会主义和谐社会。</w:t>
      </w:r>
      <w:r>
        <w:rPr>
          <w:rFonts w:hint="eastAsia" w:ascii="仿宋" w:hAnsi="仿宋" w:eastAsia="仿宋"/>
          <w:sz w:val="32"/>
          <w:szCs w:val="32"/>
          <w:lang w:val="en-US" w:eastAsia="zh-CN"/>
        </w:rPr>
        <w:t>三是</w:t>
      </w:r>
      <w:r>
        <w:rPr>
          <w:rFonts w:hint="eastAsia" w:ascii="仿宋" w:hAnsi="仿宋" w:eastAsia="仿宋"/>
          <w:sz w:val="32"/>
          <w:szCs w:val="32"/>
        </w:rPr>
        <w:t>服务对象满意度: 覆盖人群、涉及企业等政策知晓率100%，满意率100%。</w:t>
      </w:r>
      <w:r>
        <w:rPr>
          <w:rFonts w:hint="eastAsia" w:ascii="华文仿宋" w:hAnsi="华文仿宋" w:eastAsia="华文仿宋"/>
          <w:sz w:val="32"/>
          <w:szCs w:val="32"/>
          <w:lang w:eastAsia="zh-CN"/>
        </w:rPr>
        <w:t>山丹县保障性租赁住房建设项目</w:t>
      </w:r>
      <w:r>
        <w:rPr>
          <w:rFonts w:hint="eastAsia" w:ascii="仿宋" w:hAnsi="仿宋" w:eastAsia="仿宋"/>
          <w:sz w:val="32"/>
          <w:szCs w:val="32"/>
          <w:lang w:eastAsia="zh-CN"/>
        </w:rPr>
        <w:t>项目</w:t>
      </w:r>
      <w:r>
        <w:rPr>
          <w:rFonts w:hint="eastAsia" w:ascii="仿宋" w:hAnsi="仿宋" w:eastAsia="仿宋"/>
          <w:sz w:val="32"/>
          <w:szCs w:val="32"/>
        </w:rPr>
        <w:t>绩效自评情况：按照文件要求和内容，以项目数量指标、质量指标、时效指标、成本指</w:t>
      </w:r>
      <w:r>
        <w:rPr>
          <w:rFonts w:hint="eastAsia" w:ascii="仿宋" w:hAnsi="仿宋" w:eastAsia="仿宋" w:cs="宋体"/>
          <w:kern w:val="0"/>
          <w:sz w:val="32"/>
          <w:szCs w:val="32"/>
        </w:rPr>
        <w:t>标、经济效益、社会效益、生态效益、可持续影响、服务对象满意度等9项二级指标为评价指标，</w:t>
      </w:r>
      <w:r>
        <w:rPr>
          <w:rFonts w:hint="eastAsia" w:ascii="仿宋" w:hAnsi="仿宋" w:eastAsia="仿宋"/>
          <w:sz w:val="32"/>
          <w:szCs w:val="32"/>
        </w:rPr>
        <w:t>客观公正的对张掖市东水泉矿业有限责任公司保障性租赁住房建设项目</w:t>
      </w:r>
      <w:r>
        <w:rPr>
          <w:rFonts w:hint="eastAsia" w:ascii="仿宋" w:hAnsi="仿宋" w:eastAsia="仿宋" w:cs="宋体"/>
          <w:kern w:val="0"/>
          <w:sz w:val="32"/>
          <w:szCs w:val="32"/>
        </w:rPr>
        <w:t>进行了分析评价</w:t>
      </w:r>
      <w:r>
        <w:rPr>
          <w:rFonts w:hint="eastAsia" w:ascii="仿宋" w:hAnsi="仿宋" w:eastAsia="仿宋"/>
          <w:sz w:val="32"/>
          <w:szCs w:val="32"/>
        </w:rPr>
        <w:t>，认为各项工作到位，程序合法，工程建设有序，能够达到预期的各项效益和目标，综合评估为合格。</w:t>
      </w:r>
      <w:bookmarkStart w:id="0" w:name="_GoBack"/>
      <w:bookmarkEnd w:id="0"/>
    </w:p>
    <w:p>
      <w:pPr>
        <w:spacing w:line="600" w:lineRule="exact"/>
        <w:ind w:firstLine="640" w:firstLineChars="200"/>
        <w:rPr>
          <w:rFonts w:hint="eastAsia" w:ascii="华文仿宋" w:hAnsi="华文仿宋" w:eastAsia="华文仿宋"/>
          <w:sz w:val="32"/>
          <w:szCs w:val="32"/>
        </w:rPr>
      </w:pPr>
      <w:r>
        <w:rPr>
          <w:rFonts w:hint="eastAsia" w:ascii="华文仿宋" w:hAnsi="华文仿宋" w:eastAsia="华文仿宋"/>
          <w:sz w:val="32"/>
          <w:szCs w:val="32"/>
          <w:lang w:eastAsia="zh-CN"/>
        </w:rPr>
        <w:t>（</w:t>
      </w:r>
      <w:r>
        <w:rPr>
          <w:rFonts w:hint="eastAsia" w:ascii="华文仿宋" w:hAnsi="华文仿宋" w:eastAsia="华文仿宋"/>
          <w:sz w:val="32"/>
          <w:szCs w:val="32"/>
          <w:lang w:val="en-US" w:eastAsia="zh-CN"/>
        </w:rPr>
        <w:t>12</w:t>
      </w:r>
      <w:r>
        <w:rPr>
          <w:rFonts w:hint="eastAsia" w:ascii="华文仿宋" w:hAnsi="华文仿宋" w:eastAsia="华文仿宋"/>
          <w:sz w:val="32"/>
          <w:szCs w:val="32"/>
          <w:lang w:eastAsia="zh-CN"/>
        </w:rPr>
        <w:t>）回购装修“人才之家”用房及装修人才公寓项目</w:t>
      </w:r>
      <w:r>
        <w:rPr>
          <w:rFonts w:hint="eastAsia" w:ascii="仿宋" w:hAnsi="仿宋" w:eastAsia="仿宋" w:cs="仿宋"/>
          <w:color w:val="000000"/>
          <w:kern w:val="0"/>
          <w:sz w:val="32"/>
          <w:szCs w:val="32"/>
        </w:rPr>
        <w:t>绩效自评情况：根据年初设定的绩效目标,项目绩效自评得分为</w:t>
      </w:r>
      <w:r>
        <w:rPr>
          <w:rFonts w:hint="eastAsia" w:ascii="华文仿宋" w:hAnsi="华文仿宋" w:eastAsia="华文仿宋"/>
          <w:sz w:val="32"/>
          <w:szCs w:val="32"/>
          <w:lang w:val="en-US" w:eastAsia="zh-CN"/>
        </w:rPr>
        <w:t>97</w:t>
      </w:r>
      <w:r>
        <w:rPr>
          <w:rFonts w:hint="eastAsia" w:ascii="华文仿宋" w:hAnsi="华文仿宋" w:eastAsia="华文仿宋"/>
          <w:sz w:val="32"/>
          <w:szCs w:val="32"/>
          <w:lang w:eastAsia="zh-CN"/>
        </w:rPr>
        <w:t>分。项目全年预算数为</w:t>
      </w:r>
      <w:r>
        <w:rPr>
          <w:rFonts w:hint="eastAsia" w:ascii="华文仿宋" w:hAnsi="华文仿宋" w:eastAsia="华文仿宋"/>
          <w:sz w:val="32"/>
          <w:szCs w:val="32"/>
          <w:lang w:val="en-US" w:eastAsia="zh-CN"/>
        </w:rPr>
        <w:t>80</w:t>
      </w:r>
      <w:r>
        <w:rPr>
          <w:rFonts w:hint="eastAsia" w:ascii="华文仿宋" w:hAnsi="华文仿宋" w:eastAsia="华文仿宋"/>
          <w:sz w:val="32"/>
          <w:szCs w:val="32"/>
          <w:lang w:eastAsia="zh-CN"/>
        </w:rPr>
        <w:t>万元,执行数为</w:t>
      </w:r>
      <w:r>
        <w:rPr>
          <w:rFonts w:hint="eastAsia" w:ascii="华文仿宋" w:hAnsi="华文仿宋" w:eastAsia="华文仿宋"/>
          <w:sz w:val="32"/>
          <w:szCs w:val="32"/>
          <w:lang w:val="en-US" w:eastAsia="zh-CN"/>
        </w:rPr>
        <w:t>80</w:t>
      </w:r>
      <w:r>
        <w:rPr>
          <w:rFonts w:hint="eastAsia" w:ascii="华文仿宋" w:hAnsi="华文仿宋" w:eastAsia="华文仿宋"/>
          <w:sz w:val="32"/>
          <w:szCs w:val="32"/>
          <w:lang w:eastAsia="zh-CN"/>
        </w:rPr>
        <w:t>万元,完成预算的</w:t>
      </w:r>
      <w:r>
        <w:rPr>
          <w:rFonts w:hint="eastAsia" w:ascii="华文仿宋" w:hAnsi="华文仿宋" w:eastAsia="华文仿宋"/>
          <w:sz w:val="32"/>
          <w:szCs w:val="32"/>
          <w:lang w:val="en-US" w:eastAsia="zh-CN"/>
        </w:rPr>
        <w:t>100</w:t>
      </w:r>
      <w:r>
        <w:rPr>
          <w:rFonts w:hint="eastAsia" w:ascii="华文仿宋" w:hAnsi="华文仿宋" w:eastAsia="华文仿宋"/>
          <w:sz w:val="32"/>
          <w:szCs w:val="32"/>
          <w:lang w:eastAsia="zh-CN"/>
        </w:rPr>
        <w:t>%。项目绩效目标完成情况：一是 覆盖人群300人。二是建立人才之家是加强引进人才服务，搭建人才沟通交流平台的重要载体，发挥人才交流和服</w:t>
      </w:r>
      <w:r>
        <w:rPr>
          <w:rFonts w:hint="eastAsia" w:ascii="华文仿宋" w:hAnsi="华文仿宋" w:eastAsia="华文仿宋"/>
          <w:sz w:val="32"/>
          <w:szCs w:val="32"/>
        </w:rPr>
        <w:t>务的桥梁桥梁纽带作用，促进人才加强联系，增进友谊，相互学习，共同提高，为经济社会发展献计出力，进一步提升人才的自豪感和获得感，让广大人才在丹顺心工作，安心发展。</w:t>
      </w:r>
      <w:r>
        <w:rPr>
          <w:rFonts w:hint="eastAsia" w:ascii="仿宋" w:hAnsi="仿宋" w:eastAsia="仿宋"/>
          <w:sz w:val="32"/>
          <w:szCs w:val="32"/>
          <w:lang w:val="en-US" w:eastAsia="zh-CN"/>
        </w:rPr>
        <w:t>三是</w:t>
      </w:r>
      <w:r>
        <w:rPr>
          <w:rFonts w:hint="eastAsia" w:ascii="华文仿宋" w:hAnsi="华文仿宋" w:eastAsia="华文仿宋"/>
          <w:sz w:val="32"/>
          <w:szCs w:val="32"/>
        </w:rPr>
        <w:t>覆盖人群、涉及人才等政策知晓率100%,满意率100%。下一步改进工作的措施</w:t>
      </w:r>
      <w:r>
        <w:rPr>
          <w:rFonts w:hint="eastAsia" w:ascii="华文仿宋" w:hAnsi="华文仿宋" w:eastAsia="华文仿宋"/>
          <w:sz w:val="32"/>
          <w:szCs w:val="32"/>
          <w:lang w:eastAsia="zh-CN"/>
        </w:rPr>
        <w:t>：</w:t>
      </w:r>
      <w:r>
        <w:rPr>
          <w:rFonts w:hint="eastAsia" w:ascii="华文仿宋" w:hAnsi="华文仿宋" w:eastAsia="华文仿宋"/>
          <w:sz w:val="32"/>
          <w:szCs w:val="32"/>
        </w:rPr>
        <w:t>按工程进度完成项目目标，按时间节点高质量实施项目</w:t>
      </w:r>
      <w:r>
        <w:rPr>
          <w:rFonts w:hint="eastAsia" w:ascii="华文仿宋" w:hAnsi="华文仿宋" w:eastAsia="华文仿宋"/>
          <w:sz w:val="32"/>
          <w:szCs w:val="32"/>
          <w:lang w:eastAsia="zh-CN"/>
        </w:rPr>
        <w:t>回购装修“人才之家”用房及装修人才公寓项目</w:t>
      </w:r>
      <w:r>
        <w:rPr>
          <w:rFonts w:hint="eastAsia" w:ascii="华文仿宋" w:hAnsi="华文仿宋" w:eastAsia="华文仿宋"/>
          <w:sz w:val="32"/>
          <w:szCs w:val="32"/>
        </w:rPr>
        <w:t>绩效自评情况：从产出指标、效益指标、满意度指标经过自评，综合得分为97分，评价结果为优秀。</w:t>
      </w:r>
    </w:p>
    <w:p>
      <w:pPr>
        <w:ind w:firstLine="640" w:firstLineChars="200"/>
        <w:rPr>
          <w:rFonts w:hint="eastAsia" w:ascii="华文仿宋" w:hAnsi="华文仿宋" w:eastAsia="华文仿宋"/>
          <w:sz w:val="32"/>
          <w:szCs w:val="32"/>
          <w:lang w:eastAsia="zh-CN"/>
        </w:rPr>
      </w:pPr>
    </w:p>
    <w:p>
      <w:pPr>
        <w:pStyle w:val="2"/>
        <w:rPr>
          <w:rFonts w:hint="eastAsia"/>
          <w:lang w:val="en-US" w:eastAsia="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103EC1"/>
    <w:multiLevelType w:val="singleLevel"/>
    <w:tmpl w:val="EE103EC1"/>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xN2NlNjQ2NTFiYzlkZGE4OGUxN2Q3MDI4MjhiNzIifQ=="/>
  </w:docVars>
  <w:rsids>
    <w:rsidRoot w:val="00D706D3"/>
    <w:rsid w:val="008351B1"/>
    <w:rsid w:val="00D706D3"/>
    <w:rsid w:val="01536274"/>
    <w:rsid w:val="054A23D2"/>
    <w:rsid w:val="0FCB1589"/>
    <w:rsid w:val="14950344"/>
    <w:rsid w:val="15743226"/>
    <w:rsid w:val="179C4F00"/>
    <w:rsid w:val="191F1B57"/>
    <w:rsid w:val="1B097409"/>
    <w:rsid w:val="1E576FDF"/>
    <w:rsid w:val="1E962389"/>
    <w:rsid w:val="216E0E1D"/>
    <w:rsid w:val="21E77118"/>
    <w:rsid w:val="222849BF"/>
    <w:rsid w:val="226532D0"/>
    <w:rsid w:val="23822248"/>
    <w:rsid w:val="27167E66"/>
    <w:rsid w:val="27710324"/>
    <w:rsid w:val="29817563"/>
    <w:rsid w:val="2AA53804"/>
    <w:rsid w:val="2D760F49"/>
    <w:rsid w:val="2F16072B"/>
    <w:rsid w:val="31245922"/>
    <w:rsid w:val="31EA35E4"/>
    <w:rsid w:val="34A61BDE"/>
    <w:rsid w:val="389C66B2"/>
    <w:rsid w:val="39761CB6"/>
    <w:rsid w:val="3B0466E7"/>
    <w:rsid w:val="3E5A622F"/>
    <w:rsid w:val="3E6A617F"/>
    <w:rsid w:val="3FBF4E9D"/>
    <w:rsid w:val="40801A1E"/>
    <w:rsid w:val="40A45BC8"/>
    <w:rsid w:val="41092AE7"/>
    <w:rsid w:val="42934D49"/>
    <w:rsid w:val="473A0B63"/>
    <w:rsid w:val="493D1461"/>
    <w:rsid w:val="4AFB12D4"/>
    <w:rsid w:val="4D57654E"/>
    <w:rsid w:val="4DCE0E6C"/>
    <w:rsid w:val="57225757"/>
    <w:rsid w:val="5794675D"/>
    <w:rsid w:val="579B3F05"/>
    <w:rsid w:val="583475F3"/>
    <w:rsid w:val="593E4F95"/>
    <w:rsid w:val="5A2E5B70"/>
    <w:rsid w:val="5C115ACC"/>
    <w:rsid w:val="5DF65E5B"/>
    <w:rsid w:val="5FD73AC0"/>
    <w:rsid w:val="60250735"/>
    <w:rsid w:val="62F67B1F"/>
    <w:rsid w:val="632C5F7D"/>
    <w:rsid w:val="66081D64"/>
    <w:rsid w:val="670E516D"/>
    <w:rsid w:val="67225A66"/>
    <w:rsid w:val="6AE663EC"/>
    <w:rsid w:val="6B5C3838"/>
    <w:rsid w:val="6DAD69A5"/>
    <w:rsid w:val="6EDC0EB0"/>
    <w:rsid w:val="71B608C6"/>
    <w:rsid w:val="725A21C1"/>
    <w:rsid w:val="7BB00411"/>
    <w:rsid w:val="7BDE3E02"/>
    <w:rsid w:val="7CCB0AFF"/>
    <w:rsid w:val="7F1A7F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index 6"/>
    <w:basedOn w:val="1"/>
    <w:next w:val="1"/>
    <w:unhideWhenUsed/>
    <w:qFormat/>
    <w:uiPriority w:val="99"/>
    <w:pPr>
      <w:ind w:left="1000" w:leftChars="1000"/>
    </w:p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str>2052-12.1.0.15120</vt:lpstr>
  </property>
  <property fmtid="{D5CDD505-2E9C-101B-9397-08002B2CF9AE}" pid="3" name="ICV">
    <vt:lpstr>E06D266F13EA4024808CEEADBAD91186_11</vt:lp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O.L.Problem without you</cp:lastModifiedBy>
  <dcterms:modified xsi:type="dcterms:W3CDTF">2023-08-02T07:30:07Z</dcterms:modified>
  <cp:revision>1</cp:revision>
</cp:core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6.xml><?xml version="1.0" encoding="utf-8"?>
<Properties xmlns="http://schemas.openxmlformats.org/officeDocument/2006/extended-properties" xmlns:vt="http://schemas.openxmlformats.org/officeDocument/2006/docPropsVTypes">
  <Template>Normal.dotm</Template>
  <Pages>12</Pages>
  <Words>6392</Words>
  <Characters>13548</Characters>
  <Lines>0</Lines>
  <Paragraphs>0</Paragraphs>
  <TotalTime>9</TotalTime>
  <ScaleCrop>false</ScaleCrop>
  <LinksUpToDate>false</LinksUpToDate>
  <CharactersWithSpaces>13626</CharactersWithSpaces>
  <Application>WPS Office_12.1.0.15120_F1E327BC-269C-435d-A152-05C5408002CA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O.L.Problem without you</cp:lastModifiedBy>
  <cp:revision>1</cp:revision>
  <dcterms:created xsi:type="dcterms:W3CDTF">2023-07-20T03:33:00Z</dcterms:created>
  <dcterms:modified xsi:type="dcterms:W3CDTF">2023-08-02T07:30:07Z</dcterms:modified>
</cp:coreProperties>
</file>

<file path=customXml/item9.xml><?xml version="1.0" encoding="utf-8"?>
<Properties xmlns:vt="http://schemas.openxmlformats.org/officeDocument/2006/docPropsVTypes" xmlns="http://schemas.openxmlformats.org/officeDocument/2006/extended-properties">
  <Template>Normal.dotm</Template>
  <TotalTime>9</TotalTime>
  <Pages>12</Pages>
  <Words>6392</Words>
  <Characters>13548</Characters>
  <Application>WPS Office_12.1.0.15120_F1E327BC-269C-435d-A152-05C5408002CA</Application>
  <DocSecurity>0</DocSecurity>
  <Lines>0</Lines>
  <Paragraphs>0</Paragraphs>
  <CharactersWithSpaces>13626</CharactersWithSpaces>
  <AppVersion>14.0000</AppVersion>
</Properties>
</file>

<file path=customXml/itemProps1.xml><?xml version="1.0" encoding="utf-8"?>
<ds:datastoreItem xmlns:ds="http://schemas.openxmlformats.org/officeDocument/2006/customXml" ds:itemID="{9163D379-4ADB-47F2-85F9-133DB7C8B523}">
  <ds:schemaRefs/>
</ds:datastoreItem>
</file>

<file path=customXml/itemProps2.xml><?xml version="1.0" encoding="utf-8"?>
<ds:datastoreItem xmlns:ds="http://schemas.openxmlformats.org/officeDocument/2006/customXml" ds:itemID="{EDF898B6-4E7D-4FF0-B081-934EDF13C83F}">
  <ds:schemaRefs/>
</ds:datastoreItem>
</file>

<file path=customXml/itemProps3.xml><?xml version="1.0" encoding="utf-8"?>
<ds:datastoreItem xmlns:ds="http://schemas.openxmlformats.org/officeDocument/2006/customXml" ds:itemID="{CE4615F8-2806-4C18-B1D1-C55D81632B13}">
  <ds:schemaRefs/>
</ds:datastoreItem>
</file>

<file path=customXml/itemProps4.xml><?xml version="1.0" encoding="utf-8"?>
<ds:datastoreItem xmlns:ds="http://schemas.openxmlformats.org/officeDocument/2006/customXml" ds:itemID="{B0DA73F9-F271-4247-95C1-90C955CE6FBB}">
  <ds:schemaRefs/>
</ds:datastoreItem>
</file>

<file path=customXml/itemProps5.xml><?xml version="1.0" encoding="utf-8"?>
<ds:datastoreItem xmlns:ds="http://schemas.openxmlformats.org/officeDocument/2006/customXml" ds:itemID="{1126A478-0826-4916-8F65-75F7328281BE}">
  <ds:schemaRefs/>
</ds:datastoreItem>
</file>

<file path=customXml/itemProps6.xml><?xml version="1.0" encoding="utf-8"?>
<ds:datastoreItem xmlns:ds="http://schemas.openxmlformats.org/officeDocument/2006/customXml" ds:itemID="{691240C6-B2C6-477C-9C03-FD3B9811563C}">
  <ds:schemaRefs/>
</ds:datastoreItem>
</file>

<file path=customXml/itemProps7.xml><?xml version="1.0" encoding="utf-8"?>
<ds:datastoreItem xmlns:ds="http://schemas.openxmlformats.org/officeDocument/2006/customXml" ds:itemID="{5F60FBBD-B581-4D7B-8B69-AE76A0867FFD}">
  <ds:schemaRefs/>
</ds:datastoreItem>
</file>

<file path=customXml/itemProps8.xml><?xml version="1.0" encoding="utf-8"?>
<ds:datastoreItem xmlns:ds="http://schemas.openxmlformats.org/officeDocument/2006/customXml" ds:itemID="{08F30BB9-B45D-4338-9042-D24F41DB109E}">
  <ds:schemaRefs/>
</ds:datastoreItem>
</file>

<file path=customXml/itemProps9.xml><?xml version="1.0" encoding="utf-8"?>
<ds:datastoreItem xmlns:ds="http://schemas.openxmlformats.org/officeDocument/2006/customXml" ds:itemID="{0572BB12-C85A-4AD0-B7A6-4C838CD883C4}">
  <ds:schemaRefs/>
</ds:datastoreItem>
</file>

<file path=docProps/app.xml><?xml version="1.0" encoding="utf-8"?>
<Properties xmlns="http://schemas.openxmlformats.org/officeDocument/2006/extended-properties" xmlns:vt="http://schemas.openxmlformats.org/officeDocument/2006/docPropsVTypes">
  <Template>Normal</Template>
  <Pages>10</Pages>
  <Words>4725</Words>
  <Characters>5151</Characters>
  <Lines>54</Lines>
  <Paragraphs>15</Paragraphs>
  <TotalTime>21</TotalTime>
  <ScaleCrop>false</ScaleCrop>
  <LinksUpToDate>false</LinksUpToDate>
  <CharactersWithSpaces>5162</CharactersWithSpaces>
  <Application>WPS Office_12.1.0.15351_F1E327BC-269C-435d-A152-05C5408002CA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2023-08-10T07:36:00Z</dcterms:created>
  <dc:creator>O.L.Problem without you</dc:creator>
  <cp:lastModifiedBy>厉害的豆豆</cp:lastModifiedBy>
  <dcterms:modified xsi:type="dcterms:W3CDTF">2023-08-23T08:47:18Z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2052-12.1.0.15351</vt:lpwstr>
  </property>
  <property fmtid="{D5CDD505-2E9C-101B-9397-08002B2CF9AE}" pid="3" name="ICV">
    <vt:lpwstr>2FA4C374EBF54EF28F9452DC7D162503_13</vt:lpwstr>
  </property>
</Properties>
</file>