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770" w:rsidRDefault="00614AC3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山丹县清泉学校</w:t>
      </w:r>
      <w:bookmarkStart w:id="0" w:name="_GoBack"/>
      <w:bookmarkEnd w:id="0"/>
      <w:r w:rsidR="00530E72">
        <w:rPr>
          <w:rFonts w:ascii="方正小标宋简体" w:eastAsia="方正小标宋简体" w:hint="eastAsia"/>
          <w:sz w:val="44"/>
          <w:szCs w:val="44"/>
        </w:rPr>
        <w:t>项目支出绩效</w:t>
      </w:r>
      <w:r w:rsidR="002114C3">
        <w:rPr>
          <w:rFonts w:ascii="方正小标宋简体" w:eastAsia="方正小标宋简体" w:hint="eastAsia"/>
          <w:sz w:val="44"/>
          <w:szCs w:val="44"/>
        </w:rPr>
        <w:t>自评报告</w:t>
      </w:r>
    </w:p>
    <w:p w:rsidR="00A34770" w:rsidRDefault="00A34770" w:rsidP="002F0C4C">
      <w:pPr>
        <w:rPr>
          <w:rFonts w:ascii="Times New Roman" w:eastAsia="楷体_GB2312"/>
          <w:sz w:val="32"/>
          <w:szCs w:val="32"/>
        </w:rPr>
      </w:pPr>
    </w:p>
    <w:p w:rsidR="00A34770" w:rsidRDefault="002114C3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一、项目基本情况</w:t>
      </w:r>
    </w:p>
    <w:p w:rsidR="00A34770" w:rsidRDefault="002114C3">
      <w:pPr>
        <w:spacing w:line="60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（一）项目概况</w:t>
      </w:r>
    </w:p>
    <w:p w:rsidR="008505A2" w:rsidRDefault="008505A2" w:rsidP="00A4314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43145">
        <w:rPr>
          <w:rFonts w:ascii="仿宋_GB2312" w:eastAsia="仿宋_GB2312"/>
          <w:sz w:val="32"/>
          <w:szCs w:val="32"/>
        </w:rPr>
        <w:t>根据省教育厅、省卫健委与市政府签订的《甘肃省全面加强儿童青少年近视防控工作责任书》及市教育局《关于申请拨付2022年儿童青少年近视防控专项资金的报告》(张教财发[2022]98号)文件，</w:t>
      </w:r>
      <w:r w:rsidRPr="00A43145">
        <w:rPr>
          <w:rFonts w:ascii="仿宋_GB2312" w:eastAsia="仿宋_GB2312" w:hint="eastAsia"/>
          <w:sz w:val="32"/>
          <w:szCs w:val="32"/>
        </w:rPr>
        <w:t>我校</w:t>
      </w:r>
      <w:r w:rsidRPr="00A43145">
        <w:rPr>
          <w:rFonts w:ascii="仿宋_GB2312" w:eastAsia="仿宋_GB2312"/>
          <w:sz w:val="32"/>
          <w:szCs w:val="32"/>
        </w:rPr>
        <w:t>2022年儿童青少年近视防控工作市级专项资金</w:t>
      </w:r>
      <w:r w:rsidR="00A43145" w:rsidRPr="00A43145">
        <w:rPr>
          <w:rFonts w:ascii="仿宋_GB2312" w:eastAsia="仿宋_GB2312"/>
          <w:sz w:val="32"/>
          <w:szCs w:val="32"/>
        </w:rPr>
        <w:t>2</w:t>
      </w:r>
      <w:r w:rsidRPr="00A43145">
        <w:rPr>
          <w:rFonts w:ascii="仿宋_GB2312" w:eastAsia="仿宋_GB2312"/>
          <w:sz w:val="32"/>
          <w:szCs w:val="32"/>
        </w:rPr>
        <w:t>万元，</w:t>
      </w:r>
      <w:r w:rsidRPr="00A43145">
        <w:rPr>
          <w:rFonts w:ascii="仿宋_GB2312" w:eastAsia="仿宋_GB2312"/>
          <w:sz w:val="32"/>
          <w:szCs w:val="32"/>
        </w:rPr>
        <w:t> </w:t>
      </w:r>
      <w:r w:rsidRPr="00A43145">
        <w:rPr>
          <w:rFonts w:ascii="仿宋_GB2312" w:eastAsia="仿宋_GB2312"/>
          <w:sz w:val="32"/>
          <w:szCs w:val="32"/>
        </w:rPr>
        <w:t>列入2022年政府收支分类科目，</w:t>
      </w:r>
      <w:r w:rsidRPr="00A43145">
        <w:rPr>
          <w:rFonts w:ascii="仿宋_GB2312" w:eastAsia="仿宋_GB2312"/>
          <w:sz w:val="32"/>
          <w:szCs w:val="32"/>
        </w:rPr>
        <w:t>“</w:t>
      </w:r>
      <w:r w:rsidRPr="00A43145">
        <w:rPr>
          <w:rFonts w:ascii="仿宋_GB2312" w:eastAsia="仿宋_GB2312"/>
          <w:sz w:val="32"/>
          <w:szCs w:val="32"/>
        </w:rPr>
        <w:t>2050299，其他普通教育支出</w:t>
      </w:r>
      <w:r w:rsidRPr="00A43145">
        <w:rPr>
          <w:rFonts w:ascii="仿宋_GB2312" w:eastAsia="仿宋_GB2312"/>
          <w:sz w:val="32"/>
          <w:szCs w:val="32"/>
        </w:rPr>
        <w:t>”</w:t>
      </w:r>
      <w:r w:rsidRPr="00A43145">
        <w:rPr>
          <w:rFonts w:ascii="仿宋_GB2312" w:eastAsia="仿宋_GB2312"/>
          <w:sz w:val="32"/>
          <w:szCs w:val="32"/>
        </w:rPr>
        <w:t>。</w:t>
      </w:r>
      <w:r w:rsidR="00A43145" w:rsidRPr="00A43145">
        <w:rPr>
          <w:rFonts w:ascii="仿宋_GB2312" w:eastAsia="仿宋_GB2312" w:hint="eastAsia"/>
          <w:sz w:val="32"/>
          <w:szCs w:val="32"/>
        </w:rPr>
        <w:t>实施周期为2</w:t>
      </w:r>
      <w:r w:rsidR="00A43145" w:rsidRPr="00A43145">
        <w:rPr>
          <w:rFonts w:ascii="仿宋_GB2312" w:eastAsia="仿宋_GB2312"/>
          <w:sz w:val="32"/>
          <w:szCs w:val="32"/>
        </w:rPr>
        <w:t>022</w:t>
      </w:r>
      <w:r w:rsidR="00A43145" w:rsidRPr="00A43145">
        <w:rPr>
          <w:rFonts w:ascii="仿宋_GB2312" w:eastAsia="仿宋_GB2312" w:hint="eastAsia"/>
          <w:sz w:val="32"/>
          <w:szCs w:val="32"/>
        </w:rPr>
        <w:t>年1至1</w:t>
      </w:r>
      <w:r w:rsidR="00A43145" w:rsidRPr="00A43145">
        <w:rPr>
          <w:rFonts w:ascii="仿宋_GB2312" w:eastAsia="仿宋_GB2312"/>
          <w:sz w:val="32"/>
          <w:szCs w:val="32"/>
        </w:rPr>
        <w:t>2</w:t>
      </w:r>
      <w:r w:rsidR="00A43145" w:rsidRPr="00A43145">
        <w:rPr>
          <w:rFonts w:ascii="仿宋_GB2312" w:eastAsia="仿宋_GB2312" w:hint="eastAsia"/>
          <w:sz w:val="32"/>
          <w:szCs w:val="32"/>
        </w:rPr>
        <w:t>月，项目实施由山丹县教育局主管</w:t>
      </w:r>
      <w:r w:rsidR="00630C4E">
        <w:rPr>
          <w:rFonts w:ascii="仿宋_GB2312" w:eastAsia="仿宋_GB2312" w:hint="eastAsia"/>
          <w:sz w:val="32"/>
          <w:szCs w:val="32"/>
        </w:rPr>
        <w:t>。</w:t>
      </w:r>
      <w:r w:rsidRPr="00A43145">
        <w:rPr>
          <w:rFonts w:ascii="仿宋_GB2312" w:eastAsia="仿宋_GB2312"/>
          <w:sz w:val="32"/>
          <w:szCs w:val="32"/>
        </w:rPr>
        <w:t> </w:t>
      </w:r>
    </w:p>
    <w:p w:rsidR="00A34770" w:rsidRDefault="002114C3">
      <w:pPr>
        <w:spacing w:line="60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（二）项目绩效目标</w:t>
      </w:r>
    </w:p>
    <w:p w:rsidR="00771DB9" w:rsidRDefault="00771DB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71DB9">
        <w:rPr>
          <w:rFonts w:ascii="仿宋_GB2312" w:eastAsia="仿宋_GB2312" w:hint="eastAsia"/>
          <w:sz w:val="32"/>
          <w:szCs w:val="32"/>
        </w:rPr>
        <w:t>项目绩效总目标为</w:t>
      </w:r>
      <w:r>
        <w:rPr>
          <w:rFonts w:ascii="仿宋_GB2312" w:eastAsia="仿宋_GB2312" w:hint="eastAsia"/>
          <w:sz w:val="32"/>
          <w:szCs w:val="32"/>
        </w:rPr>
        <w:t>，</w:t>
      </w:r>
      <w:r w:rsidRPr="00771DB9">
        <w:rPr>
          <w:rFonts w:ascii="仿宋_GB2312" w:eastAsia="仿宋_GB2312" w:hint="eastAsia"/>
          <w:sz w:val="32"/>
          <w:szCs w:val="32"/>
        </w:rPr>
        <w:t>2022</w:t>
      </w:r>
      <w:r w:rsidR="00630C4E">
        <w:rPr>
          <w:rFonts w:ascii="仿宋_GB2312" w:eastAsia="仿宋_GB2312" w:hint="eastAsia"/>
          <w:sz w:val="32"/>
          <w:szCs w:val="32"/>
        </w:rPr>
        <w:t>年儿童青少年近视防控工作市级专项资金项目完成</w:t>
      </w:r>
      <w:r w:rsidRPr="00771DB9">
        <w:rPr>
          <w:rFonts w:ascii="仿宋_GB2312" w:eastAsia="仿宋_GB2312" w:hint="eastAsia"/>
          <w:sz w:val="32"/>
          <w:szCs w:val="32"/>
        </w:rPr>
        <w:t>并及时支付资金</w:t>
      </w:r>
      <w:r>
        <w:rPr>
          <w:rFonts w:ascii="仿宋_GB2312" w:eastAsia="仿宋_GB2312" w:hint="eastAsia"/>
          <w:sz w:val="32"/>
          <w:szCs w:val="32"/>
        </w:rPr>
        <w:t>。</w:t>
      </w:r>
      <w:r w:rsidRPr="00461C2E">
        <w:rPr>
          <w:rFonts w:ascii="仿宋_GB2312" w:eastAsia="仿宋_GB2312" w:hint="eastAsia"/>
          <w:sz w:val="32"/>
          <w:szCs w:val="32"/>
        </w:rPr>
        <w:t>学校办学条件得到提高，丰富教育资源，教育教学水平提高，</w:t>
      </w:r>
      <w:r>
        <w:rPr>
          <w:rFonts w:ascii="仿宋_GB2312" w:eastAsia="仿宋_GB2312" w:hint="eastAsia"/>
          <w:sz w:val="32"/>
          <w:szCs w:val="32"/>
        </w:rPr>
        <w:t>促进教育公平，</w:t>
      </w:r>
      <w:r w:rsidRPr="00461C2E">
        <w:rPr>
          <w:rFonts w:ascii="仿宋_GB2312" w:eastAsia="仿宋_GB2312" w:hint="eastAsia"/>
          <w:sz w:val="32"/>
          <w:szCs w:val="32"/>
        </w:rPr>
        <w:t>增加学生师生满意度，同时的到社会大众认可，提高群众满意度。</w:t>
      </w:r>
    </w:p>
    <w:p w:rsidR="00A34770" w:rsidRDefault="002114C3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二、项目资金情况</w:t>
      </w:r>
    </w:p>
    <w:p w:rsidR="00771DB9" w:rsidRPr="00771DB9" w:rsidRDefault="00771DB9" w:rsidP="00243052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项目资金均</w:t>
      </w:r>
      <w:r>
        <w:rPr>
          <w:rFonts w:ascii="仿宋_GB2312" w:eastAsia="仿宋_GB2312" w:hint="eastAsia"/>
          <w:sz w:val="32"/>
          <w:szCs w:val="32"/>
        </w:rPr>
        <w:t>通过财政集中支付平台</w:t>
      </w:r>
      <w:r w:rsidRPr="00461C2E">
        <w:rPr>
          <w:rFonts w:ascii="仿宋_GB2312" w:eastAsia="仿宋_GB2312" w:hint="eastAsia"/>
          <w:sz w:val="32"/>
          <w:szCs w:val="32"/>
        </w:rPr>
        <w:t>，实行独立核算，专账管理。项目资金实行绩效管理，严格实行收支两条线管理，专项资金专款专用，严禁挤占挪用专项资金。</w:t>
      </w:r>
      <w:r w:rsidR="004D6647" w:rsidRPr="00A43145">
        <w:rPr>
          <w:rFonts w:ascii="仿宋_GB2312" w:eastAsia="仿宋_GB2312" w:hint="eastAsia"/>
          <w:sz w:val="32"/>
          <w:szCs w:val="32"/>
        </w:rPr>
        <w:t>我校</w:t>
      </w:r>
      <w:r w:rsidR="004D6647" w:rsidRPr="00A43145">
        <w:rPr>
          <w:rFonts w:ascii="仿宋_GB2312" w:eastAsia="仿宋_GB2312"/>
          <w:sz w:val="32"/>
          <w:szCs w:val="32"/>
        </w:rPr>
        <w:t>2022年儿童青少年近视防控工作市级专项资金2万元，</w:t>
      </w:r>
      <w:r w:rsidR="004D6647">
        <w:rPr>
          <w:rFonts w:ascii="仿宋_GB2312" w:eastAsia="仿宋_GB2312" w:hint="eastAsia"/>
          <w:sz w:val="32"/>
          <w:szCs w:val="32"/>
        </w:rPr>
        <w:t>已全部到位，</w:t>
      </w:r>
      <w:r w:rsidR="004D6647">
        <w:rPr>
          <w:rFonts w:ascii="仿宋_GB2312" w:eastAsia="仿宋_GB2312" w:hint="eastAsia"/>
          <w:sz w:val="32"/>
          <w:szCs w:val="32"/>
        </w:rPr>
        <w:lastRenderedPageBreak/>
        <w:t>并及时支出。</w:t>
      </w:r>
    </w:p>
    <w:p w:rsidR="0001489F" w:rsidRDefault="002114C3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三、绩效目标完成情况</w:t>
      </w:r>
      <w:r w:rsidR="0001489F">
        <w:rPr>
          <w:rFonts w:ascii="黑体" w:eastAsia="黑体" w:hAnsi="黑体" w:hint="eastAsia"/>
          <w:sz w:val="32"/>
          <w:szCs w:val="32"/>
        </w:rPr>
        <w:t>及效益分析</w:t>
      </w:r>
    </w:p>
    <w:p w:rsidR="004D6647" w:rsidRDefault="004D6647" w:rsidP="0078759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本年度，</w:t>
      </w:r>
      <w:r w:rsidRPr="00461C2E">
        <w:rPr>
          <w:rFonts w:ascii="仿宋_GB2312" w:eastAsia="仿宋_GB2312" w:hint="eastAsia"/>
          <w:sz w:val="32"/>
          <w:szCs w:val="32"/>
        </w:rPr>
        <w:t>上级下达</w:t>
      </w:r>
      <w:r w:rsidRPr="00A43145">
        <w:rPr>
          <w:rFonts w:ascii="仿宋_GB2312" w:eastAsia="仿宋_GB2312" w:hint="eastAsia"/>
          <w:sz w:val="32"/>
          <w:szCs w:val="32"/>
        </w:rPr>
        <w:t>我校</w:t>
      </w:r>
      <w:r w:rsidRPr="00A43145">
        <w:rPr>
          <w:rFonts w:ascii="仿宋_GB2312" w:eastAsia="仿宋_GB2312"/>
          <w:sz w:val="32"/>
          <w:szCs w:val="32"/>
        </w:rPr>
        <w:t>2022年儿童青少年近视防控工作市级专项资金2万元</w:t>
      </w:r>
      <w:r w:rsidRPr="00461C2E">
        <w:rPr>
          <w:rFonts w:ascii="仿宋_GB2312" w:eastAsia="仿宋_GB2312" w:hint="eastAsia"/>
          <w:sz w:val="32"/>
          <w:szCs w:val="32"/>
        </w:rPr>
        <w:t>。资金到位后及时</w:t>
      </w:r>
      <w:r w:rsidR="0078759D">
        <w:rPr>
          <w:rFonts w:ascii="仿宋_GB2312" w:eastAsia="仿宋_GB2312" w:hint="eastAsia"/>
          <w:sz w:val="32"/>
          <w:szCs w:val="32"/>
        </w:rPr>
        <w:t>实施项目</w:t>
      </w:r>
      <w:r w:rsidRPr="00461C2E">
        <w:rPr>
          <w:rFonts w:ascii="仿宋_GB2312" w:eastAsia="仿宋_GB2312" w:hint="eastAsia"/>
          <w:sz w:val="32"/>
          <w:szCs w:val="32"/>
        </w:rPr>
        <w:t>，确保学校教育教学活动正常开展，惠及中小学学生</w:t>
      </w:r>
      <w:r w:rsidR="0078759D">
        <w:rPr>
          <w:rFonts w:ascii="仿宋_GB2312" w:eastAsia="仿宋_GB2312"/>
          <w:sz w:val="32"/>
          <w:szCs w:val="32"/>
        </w:rPr>
        <w:t>2355</w:t>
      </w:r>
      <w:r w:rsidRPr="00461C2E">
        <w:rPr>
          <w:rFonts w:ascii="仿宋_GB2312" w:eastAsia="仿宋_GB2312" w:hint="eastAsia"/>
          <w:sz w:val="32"/>
          <w:szCs w:val="32"/>
        </w:rPr>
        <w:t>人。</w:t>
      </w:r>
      <w:r w:rsidR="0078759D" w:rsidRPr="00461C2E">
        <w:rPr>
          <w:rFonts w:ascii="仿宋_GB2312" w:eastAsia="仿宋_GB2312" w:hint="eastAsia"/>
          <w:sz w:val="32"/>
          <w:szCs w:val="32"/>
        </w:rPr>
        <w:t>学校办学条件得到提高，丰富教育资源，教育教学水平提高，</w:t>
      </w:r>
      <w:r w:rsidR="0078759D">
        <w:rPr>
          <w:rFonts w:ascii="仿宋_GB2312" w:eastAsia="仿宋_GB2312" w:hint="eastAsia"/>
          <w:sz w:val="32"/>
          <w:szCs w:val="32"/>
        </w:rPr>
        <w:t>促进教育公平，</w:t>
      </w:r>
      <w:r w:rsidR="0078759D" w:rsidRPr="00461C2E">
        <w:rPr>
          <w:rFonts w:ascii="仿宋_GB2312" w:eastAsia="仿宋_GB2312" w:hint="eastAsia"/>
          <w:sz w:val="32"/>
          <w:szCs w:val="32"/>
        </w:rPr>
        <w:t>增加学生师生满意度，同时的到社会大众认可，提高群众满意度。</w:t>
      </w:r>
    </w:p>
    <w:p w:rsidR="00243052" w:rsidRPr="00461C2E" w:rsidRDefault="00243052" w:rsidP="00243052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1.产出指标完成情况分析。</w:t>
      </w:r>
    </w:p>
    <w:p w:rsidR="00243052" w:rsidRDefault="00243052" w:rsidP="00243052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（1）数量</w:t>
      </w:r>
      <w:r>
        <w:rPr>
          <w:rFonts w:ascii="仿宋_GB2312" w:eastAsia="仿宋_GB2312" w:hint="eastAsia"/>
          <w:sz w:val="32"/>
          <w:szCs w:val="32"/>
        </w:rPr>
        <w:t>和质量</w:t>
      </w:r>
      <w:r w:rsidRPr="00461C2E">
        <w:rPr>
          <w:rFonts w:ascii="仿宋_GB2312" w:eastAsia="仿宋_GB2312" w:hint="eastAsia"/>
          <w:sz w:val="32"/>
          <w:szCs w:val="32"/>
        </w:rPr>
        <w:t>指标。</w:t>
      </w:r>
    </w:p>
    <w:p w:rsidR="00243052" w:rsidRPr="00461C2E" w:rsidRDefault="00243052" w:rsidP="00243052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Cs/>
          <w:sz w:val="32"/>
        </w:rPr>
        <w:t>做到</w:t>
      </w:r>
      <w:r>
        <w:rPr>
          <w:rFonts w:ascii="仿宋_GB2312" w:eastAsia="仿宋_GB2312" w:hint="eastAsia"/>
          <w:sz w:val="32"/>
          <w:szCs w:val="32"/>
        </w:rPr>
        <w:t>按标准</w:t>
      </w:r>
      <w:r w:rsidRPr="00461C2E">
        <w:rPr>
          <w:rFonts w:ascii="仿宋_GB2312" w:eastAsia="仿宋_GB2312" w:hint="eastAsia"/>
          <w:sz w:val="32"/>
          <w:szCs w:val="32"/>
        </w:rPr>
        <w:t>及时拨付到校，保障学校正常工作开展</w:t>
      </w:r>
      <w:r w:rsidR="00017664">
        <w:rPr>
          <w:rFonts w:ascii="仿宋_GB2312" w:eastAsia="仿宋_GB2312" w:hint="eastAsia"/>
          <w:bCs/>
          <w:sz w:val="32"/>
        </w:rPr>
        <w:t>，</w:t>
      </w:r>
      <w:r w:rsidR="008C346F" w:rsidRPr="00461C2E">
        <w:rPr>
          <w:rFonts w:ascii="仿宋_GB2312" w:eastAsia="仿宋_GB2312" w:hint="eastAsia"/>
          <w:sz w:val="32"/>
          <w:szCs w:val="32"/>
        </w:rPr>
        <w:t>惠及中小学学生</w:t>
      </w:r>
      <w:r w:rsidR="008C346F">
        <w:rPr>
          <w:rFonts w:ascii="仿宋_GB2312" w:eastAsia="仿宋_GB2312"/>
          <w:sz w:val="32"/>
          <w:szCs w:val="32"/>
        </w:rPr>
        <w:t>2355</w:t>
      </w:r>
      <w:r w:rsidR="008C346F" w:rsidRPr="00461C2E">
        <w:rPr>
          <w:rFonts w:ascii="仿宋_GB2312" w:eastAsia="仿宋_GB2312" w:hint="eastAsia"/>
          <w:sz w:val="32"/>
          <w:szCs w:val="32"/>
        </w:rPr>
        <w:t>人。</w:t>
      </w:r>
    </w:p>
    <w:p w:rsidR="00243052" w:rsidRPr="00461C2E" w:rsidRDefault="00243052" w:rsidP="00243052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（2）时效指标。</w:t>
      </w:r>
    </w:p>
    <w:p w:rsidR="00243052" w:rsidRPr="00461C2E" w:rsidRDefault="00243052" w:rsidP="00243052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按照要求，及时拨付使用，特别是教育资助资金，实现</w:t>
      </w:r>
      <w:r>
        <w:rPr>
          <w:rFonts w:ascii="仿宋_GB2312" w:eastAsia="仿宋_GB2312" w:hint="eastAsia"/>
          <w:sz w:val="32"/>
          <w:szCs w:val="32"/>
        </w:rPr>
        <w:t>精准性、</w:t>
      </w:r>
      <w:r w:rsidRPr="00461C2E">
        <w:rPr>
          <w:rFonts w:ascii="仿宋_GB2312" w:eastAsia="仿宋_GB2312" w:hint="eastAsia"/>
          <w:sz w:val="32"/>
          <w:szCs w:val="32"/>
        </w:rPr>
        <w:t>零漏助</w:t>
      </w:r>
      <w:r>
        <w:rPr>
          <w:rFonts w:ascii="仿宋_GB2312" w:eastAsia="仿宋_GB2312" w:hint="eastAsia"/>
          <w:sz w:val="32"/>
          <w:szCs w:val="32"/>
        </w:rPr>
        <w:t>、</w:t>
      </w:r>
      <w:r w:rsidRPr="00461C2E">
        <w:rPr>
          <w:rFonts w:ascii="仿宋_GB2312" w:eastAsia="仿宋_GB2312" w:hint="eastAsia"/>
          <w:sz w:val="32"/>
          <w:szCs w:val="32"/>
        </w:rPr>
        <w:t>不拖延，及时把</w:t>
      </w:r>
      <w:r w:rsidR="008C346F">
        <w:rPr>
          <w:rFonts w:ascii="仿宋_GB2312" w:eastAsia="仿宋_GB2312" w:hint="eastAsia"/>
          <w:sz w:val="32"/>
          <w:szCs w:val="32"/>
        </w:rPr>
        <w:t>项目实施</w:t>
      </w:r>
      <w:r w:rsidRPr="00461C2E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切实</w:t>
      </w:r>
      <w:r w:rsidRPr="00461C2E">
        <w:rPr>
          <w:rFonts w:ascii="仿宋_GB2312" w:eastAsia="仿宋_GB2312" w:hint="eastAsia"/>
          <w:sz w:val="32"/>
          <w:szCs w:val="32"/>
        </w:rPr>
        <w:t>解决学生生活困难问题。</w:t>
      </w:r>
    </w:p>
    <w:p w:rsidR="00243052" w:rsidRPr="00461C2E" w:rsidRDefault="00243052" w:rsidP="00243052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2.效益指标完成情况分析。</w:t>
      </w:r>
    </w:p>
    <w:p w:rsidR="00243052" w:rsidRPr="00461C2E" w:rsidRDefault="00243052" w:rsidP="00243052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（1）经济效益。</w:t>
      </w:r>
    </w:p>
    <w:p w:rsidR="00243052" w:rsidRPr="00461C2E" w:rsidRDefault="00243052" w:rsidP="00243052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专项资金解决教育难问题，提高办学条件，增加教育资源，促进教育优质均衡发展，提高教育教学质量，逐渐实现教育强县目标，推动地方经济发展。</w:t>
      </w:r>
    </w:p>
    <w:p w:rsidR="00243052" w:rsidRPr="00461C2E" w:rsidRDefault="00243052" w:rsidP="00243052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（2）社会效益。</w:t>
      </w:r>
    </w:p>
    <w:p w:rsidR="00243052" w:rsidRPr="00461C2E" w:rsidRDefault="00243052" w:rsidP="00243052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lastRenderedPageBreak/>
        <w:t>教育教学质量提高，减少人才流失，提高社会大众对地方教育的认同感，促进地区发展。</w:t>
      </w:r>
    </w:p>
    <w:p w:rsidR="00243052" w:rsidRPr="00461C2E" w:rsidRDefault="00243052" w:rsidP="00243052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3.满意度指标完成情况分析。</w:t>
      </w:r>
    </w:p>
    <w:p w:rsidR="00243052" w:rsidRPr="008C346F" w:rsidRDefault="00243052" w:rsidP="008C346F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学校办学条件得到提高，丰富教育资源，教育教学水平提高，</w:t>
      </w:r>
      <w:r>
        <w:rPr>
          <w:rFonts w:ascii="仿宋_GB2312" w:eastAsia="仿宋_GB2312" w:hint="eastAsia"/>
          <w:sz w:val="32"/>
          <w:szCs w:val="32"/>
        </w:rPr>
        <w:t>促进教育公平，</w:t>
      </w:r>
      <w:r w:rsidRPr="00461C2E">
        <w:rPr>
          <w:rFonts w:ascii="仿宋_GB2312" w:eastAsia="仿宋_GB2312" w:hint="eastAsia"/>
          <w:sz w:val="32"/>
          <w:szCs w:val="32"/>
        </w:rPr>
        <w:t>增加学生师生满意度，同时的到社会大众认可，提高群众满意度。</w:t>
      </w:r>
    </w:p>
    <w:p w:rsidR="00A34770" w:rsidRDefault="002114C3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四、自评结论</w:t>
      </w:r>
    </w:p>
    <w:p w:rsidR="004D6647" w:rsidRPr="004D6647" w:rsidRDefault="008C346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进一步加强对绩效目标自评结果的运用，监督资金使用单位做好绩效自评发现的问题，确保教育资金使用的合理合法合规，促进地方教育发展。</w:t>
      </w:r>
      <w:r w:rsidR="002F0C4C">
        <w:rPr>
          <w:rFonts w:ascii="仿宋_GB2312" w:eastAsia="仿宋_GB2312" w:hint="eastAsia"/>
          <w:sz w:val="32"/>
          <w:szCs w:val="32"/>
        </w:rPr>
        <w:t>项目支出自评1</w:t>
      </w:r>
      <w:r w:rsidR="002F0C4C">
        <w:rPr>
          <w:rFonts w:ascii="仿宋_GB2312" w:eastAsia="仿宋_GB2312"/>
          <w:sz w:val="32"/>
          <w:szCs w:val="32"/>
        </w:rPr>
        <w:t>00</w:t>
      </w:r>
      <w:r w:rsidR="002F0C4C">
        <w:rPr>
          <w:rFonts w:ascii="仿宋_GB2312" w:eastAsia="仿宋_GB2312" w:hint="eastAsia"/>
          <w:sz w:val="32"/>
          <w:szCs w:val="32"/>
        </w:rPr>
        <w:t>分。</w:t>
      </w:r>
    </w:p>
    <w:p w:rsidR="00A34770" w:rsidRDefault="002114C3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五、存在的问题</w:t>
      </w:r>
    </w:p>
    <w:p w:rsidR="002F0C4C" w:rsidRPr="002F0C4C" w:rsidRDefault="002F0C4C" w:rsidP="002F0C4C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项目绩效全部完成，不存在目标偏离情况。</w:t>
      </w:r>
      <w:r>
        <w:rPr>
          <w:rFonts w:ascii="仿宋_GB2312" w:eastAsia="仿宋_GB2312" w:hint="eastAsia"/>
          <w:sz w:val="32"/>
          <w:szCs w:val="32"/>
        </w:rPr>
        <w:t>未在各级</w:t>
      </w:r>
      <w:r w:rsidRPr="007E685F">
        <w:rPr>
          <w:rFonts w:ascii="仿宋_GB2312" w:eastAsia="仿宋_GB2312" w:hint="eastAsia"/>
          <w:sz w:val="32"/>
          <w:szCs w:val="32"/>
        </w:rPr>
        <w:t>巡视、审计和财政监督</w:t>
      </w:r>
      <w:r>
        <w:rPr>
          <w:rFonts w:ascii="仿宋_GB2312" w:eastAsia="仿宋_GB2312" w:hint="eastAsia"/>
          <w:sz w:val="32"/>
          <w:szCs w:val="32"/>
        </w:rPr>
        <w:t>检查</w:t>
      </w:r>
      <w:r w:rsidRPr="007E685F">
        <w:rPr>
          <w:rFonts w:ascii="仿宋_GB2312" w:eastAsia="仿宋_GB2312" w:hint="eastAsia"/>
          <w:sz w:val="32"/>
          <w:szCs w:val="32"/>
        </w:rPr>
        <w:t>中发现的问题。</w:t>
      </w:r>
    </w:p>
    <w:p w:rsidR="00A34770" w:rsidRDefault="002114C3" w:rsidP="0001489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六、下一步改进工作的措施</w:t>
      </w:r>
    </w:p>
    <w:p w:rsidR="002F0C4C" w:rsidRDefault="002F0C4C" w:rsidP="002F0C4C">
      <w:pPr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在</w:t>
      </w:r>
      <w:r>
        <w:rPr>
          <w:rFonts w:ascii="仿宋_GB2312" w:eastAsia="仿宋_GB2312" w:hint="eastAsia"/>
          <w:sz w:val="32"/>
          <w:szCs w:val="32"/>
        </w:rPr>
        <w:t>今后</w:t>
      </w:r>
      <w:r w:rsidRPr="00461C2E">
        <w:rPr>
          <w:rFonts w:ascii="仿宋_GB2312" w:eastAsia="仿宋_GB2312" w:hint="eastAsia"/>
          <w:sz w:val="32"/>
          <w:szCs w:val="32"/>
        </w:rPr>
        <w:t>工作</w:t>
      </w:r>
      <w:r>
        <w:rPr>
          <w:rFonts w:ascii="仿宋_GB2312" w:eastAsia="仿宋_GB2312" w:hint="eastAsia"/>
          <w:sz w:val="32"/>
          <w:szCs w:val="32"/>
        </w:rPr>
        <w:t>中</w:t>
      </w:r>
      <w:r w:rsidRPr="00461C2E">
        <w:rPr>
          <w:rFonts w:ascii="仿宋_GB2312" w:eastAsia="仿宋_GB2312" w:hint="eastAsia"/>
          <w:sz w:val="32"/>
          <w:szCs w:val="32"/>
        </w:rPr>
        <w:t>将加大资金管理力度，积极向财政申请资金，</w:t>
      </w:r>
      <w:r>
        <w:rPr>
          <w:rFonts w:ascii="仿宋_GB2312" w:eastAsia="仿宋_GB2312" w:hint="eastAsia"/>
          <w:sz w:val="32"/>
          <w:szCs w:val="32"/>
        </w:rPr>
        <w:t>提高资金执行率</w:t>
      </w:r>
      <w:r w:rsidRPr="00461C2E">
        <w:rPr>
          <w:rFonts w:ascii="仿宋_GB2312" w:eastAsia="仿宋_GB2312" w:hint="eastAsia"/>
          <w:sz w:val="32"/>
          <w:szCs w:val="32"/>
        </w:rPr>
        <w:t>。</w:t>
      </w:r>
    </w:p>
    <w:p w:rsidR="002F0C4C" w:rsidRDefault="002F0C4C" w:rsidP="0001489F">
      <w:pPr>
        <w:spacing w:line="600" w:lineRule="exact"/>
        <w:ind w:firstLineChars="200" w:firstLine="420"/>
      </w:pPr>
    </w:p>
    <w:p w:rsidR="002F32F6" w:rsidRDefault="002F32F6" w:rsidP="0001489F">
      <w:pPr>
        <w:spacing w:line="600" w:lineRule="exact"/>
        <w:ind w:firstLineChars="200" w:firstLine="420"/>
      </w:pPr>
    </w:p>
    <w:p w:rsidR="002F32F6" w:rsidRDefault="002F32F6" w:rsidP="002F32F6">
      <w:pPr>
        <w:wordWrap w:val="0"/>
        <w:ind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山丹县清泉学校      </w:t>
      </w:r>
    </w:p>
    <w:p w:rsidR="002F32F6" w:rsidRPr="002F0C4C" w:rsidRDefault="002F32F6" w:rsidP="002F32F6">
      <w:pPr>
        <w:spacing w:line="600" w:lineRule="exact"/>
        <w:ind w:firstLineChars="1600" w:firstLine="5120"/>
      </w:pPr>
      <w:r>
        <w:rPr>
          <w:rFonts w:ascii="仿宋_GB2312" w:eastAsia="仿宋_GB2312" w:hint="eastAsia"/>
          <w:sz w:val="32"/>
          <w:szCs w:val="32"/>
        </w:rPr>
        <w:t>2023年</w:t>
      </w:r>
      <w:r w:rsidR="00033DDF"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月</w:t>
      </w:r>
      <w:r w:rsidR="00033DDF">
        <w:rPr>
          <w:rFonts w:ascii="仿宋_GB2312" w:eastAsia="仿宋_GB2312"/>
          <w:sz w:val="32"/>
          <w:szCs w:val="32"/>
        </w:rPr>
        <w:t>28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2F32F6" w:rsidRPr="002F0C4C" w:rsidSect="00A34770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194" w:rsidRDefault="00563194" w:rsidP="00810656">
      <w:r>
        <w:separator/>
      </w:r>
    </w:p>
  </w:endnote>
  <w:endnote w:type="continuationSeparator" w:id="0">
    <w:p w:rsidR="00563194" w:rsidRDefault="00563194" w:rsidP="00810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194" w:rsidRDefault="00563194" w:rsidP="00810656">
      <w:r>
        <w:separator/>
      </w:r>
    </w:p>
  </w:footnote>
  <w:footnote w:type="continuationSeparator" w:id="0">
    <w:p w:rsidR="00563194" w:rsidRDefault="00563194" w:rsidP="008106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ECA2393"/>
    <w:rsid w:val="0001489F"/>
    <w:rsid w:val="00017664"/>
    <w:rsid w:val="00033DDF"/>
    <w:rsid w:val="000A7557"/>
    <w:rsid w:val="000C090A"/>
    <w:rsid w:val="00136913"/>
    <w:rsid w:val="001940D5"/>
    <w:rsid w:val="002114C3"/>
    <w:rsid w:val="00243052"/>
    <w:rsid w:val="00286CA1"/>
    <w:rsid w:val="002B34F2"/>
    <w:rsid w:val="002F0C4C"/>
    <w:rsid w:val="002F32F6"/>
    <w:rsid w:val="003C6F23"/>
    <w:rsid w:val="00401794"/>
    <w:rsid w:val="00481F21"/>
    <w:rsid w:val="004D6647"/>
    <w:rsid w:val="00530E72"/>
    <w:rsid w:val="00563194"/>
    <w:rsid w:val="00614AC3"/>
    <w:rsid w:val="00630C4E"/>
    <w:rsid w:val="00771DB9"/>
    <w:rsid w:val="0078759D"/>
    <w:rsid w:val="007B2162"/>
    <w:rsid w:val="00810656"/>
    <w:rsid w:val="008505A2"/>
    <w:rsid w:val="00854E14"/>
    <w:rsid w:val="008C120E"/>
    <w:rsid w:val="008C346F"/>
    <w:rsid w:val="00976E20"/>
    <w:rsid w:val="009F449D"/>
    <w:rsid w:val="00A34770"/>
    <w:rsid w:val="00A43145"/>
    <w:rsid w:val="00B4239C"/>
    <w:rsid w:val="00D83194"/>
    <w:rsid w:val="00E430CA"/>
    <w:rsid w:val="00EA2F26"/>
    <w:rsid w:val="0ECA2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59C3625-72F3-4A72-AE92-B681D70B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770"/>
    <w:pPr>
      <w:widowControl w:val="0"/>
      <w:jc w:val="both"/>
    </w:pPr>
    <w:rPr>
      <w:rFonts w:asci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106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10656"/>
    <w:rPr>
      <w:rFonts w:ascii="Calibri"/>
      <w:kern w:val="2"/>
      <w:sz w:val="18"/>
      <w:szCs w:val="18"/>
    </w:rPr>
  </w:style>
  <w:style w:type="paragraph" w:styleId="a5">
    <w:name w:val="footer"/>
    <w:basedOn w:val="a"/>
    <w:link w:val="a6"/>
    <w:rsid w:val="008106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10656"/>
    <w:rPr>
      <w:rFonts w:ascii="Calibri"/>
      <w:kern w:val="2"/>
      <w:sz w:val="18"/>
      <w:szCs w:val="18"/>
    </w:rPr>
  </w:style>
  <w:style w:type="paragraph" w:styleId="a7">
    <w:name w:val="Balloon Text"/>
    <w:basedOn w:val="a"/>
    <w:link w:val="a8"/>
    <w:semiHidden/>
    <w:unhideWhenUsed/>
    <w:rsid w:val="00033DDF"/>
    <w:rPr>
      <w:sz w:val="18"/>
      <w:szCs w:val="18"/>
    </w:rPr>
  </w:style>
  <w:style w:type="character" w:customStyle="1" w:styleId="a8">
    <w:name w:val="批注框文本 字符"/>
    <w:basedOn w:val="a0"/>
    <w:link w:val="a7"/>
    <w:semiHidden/>
    <w:rsid w:val="00033DDF"/>
    <w:rPr>
      <w:rFonts w:asci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散步的鱼</dc:creator>
  <cp:lastModifiedBy>Windows 用户</cp:lastModifiedBy>
  <cp:revision>18</cp:revision>
  <cp:lastPrinted>2023-06-08T03:20:00Z</cp:lastPrinted>
  <dcterms:created xsi:type="dcterms:W3CDTF">2022-01-19T07:54:00Z</dcterms:created>
  <dcterms:modified xsi:type="dcterms:W3CDTF">2023-06-08T03:20:00Z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