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FBA" w:rsidRDefault="00360FBA" w:rsidP="00360FBA">
      <w:pPr>
        <w:ind w:firstLineChars="200" w:firstLine="720"/>
        <w:jc w:val="center"/>
        <w:rPr>
          <w:rFonts w:ascii="方正小标宋简体" w:eastAsia="方正小标宋简体" w:hint="eastAsia"/>
          <w:sz w:val="36"/>
          <w:szCs w:val="32"/>
        </w:rPr>
      </w:pPr>
      <w:r w:rsidRPr="00360FBA">
        <w:rPr>
          <w:rFonts w:ascii="方正小标宋简体" w:eastAsia="方正小标宋简体" w:hint="eastAsia"/>
          <w:sz w:val="36"/>
          <w:szCs w:val="32"/>
        </w:rPr>
        <w:t>中华人民共和国预防未成年人犯罪法</w:t>
      </w:r>
    </w:p>
    <w:p w:rsidR="00360FBA" w:rsidRPr="00360FBA" w:rsidRDefault="00360FBA" w:rsidP="00360FBA">
      <w:pPr>
        <w:ind w:firstLineChars="200" w:firstLine="720"/>
        <w:jc w:val="center"/>
        <w:rPr>
          <w:rFonts w:ascii="方正小标宋简体" w:eastAsia="方正小标宋简体" w:hint="eastAsia"/>
          <w:sz w:val="36"/>
          <w:szCs w:val="32"/>
        </w:rPr>
      </w:pP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（1999年6月28日第九届全国人民代表大会常务委员会第十次会议通过　根据2012年10月26日第十一届全国人民代表大会常务委员会第二十九次会议《关于修改〈中华人民共和国预防未成年人犯罪法〉的决定》修正　2020年12月26日第十三届全国人民代表大会常务委员会第二十四次会议修订）</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目　录</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第一章　总　则</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第二章　预防犯罪的教育</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第三章　对不良行为的干预</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第四章　对严重不良行为的矫治</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第五章　对重新犯罪的预防</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第六章　法律责任</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第七章　附　则</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第一章　总　则</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第一条　为了保障未成年人身心健康，培养未成年人良好品行，有效预防未成年人违法犯罪，制定本法。</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第二条　预防未成年人犯罪，立足于教育和保护未成年人相结合，坚持预防为主、提前干预，对未成年人的不良行为和严重不良行为及时进行分级预防、干预和矫治。</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lastRenderedPageBreak/>
        <w:t>第三条　开展预防未成年人犯罪工作，应当尊重未成年人人格尊严，保护未成年人的名誉权、隐私权和个人信息等合法权益。</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第四条　预防未成年人犯罪，在各级人民政府组织下，实行综合治理。</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国家机关、人民团体、社会组织、企业事业单位、居民委员会、村民委员会、学校、家庭等各负其责、相互配合，共同做好预防未成年人犯罪工作，及时消除滋生未成年人违法犯罪行为的各种消极因素，为未成年人身心健康发展创造良好的社会环境。</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第五条　各级人民政府在预防未成年人犯罪方面的工作职责是：</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（一）制定预防未成年人犯罪工作规划；</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（二）组织公安、教育、民政、文化和旅游、市场监督管理、网信、卫生健康、新闻出版、电影、广播电视、司法行政等有关部门开展预防未成年人犯罪工作；</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（三）为预防未成年人犯罪工作提供政策支持和经费保障；</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（四）对本法的实施情况和工作规划的执行情况进行检查；</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（五）组织开展预防未成年人犯罪宣传教育；</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（六）其他预防未成年人犯罪工作职责。</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lastRenderedPageBreak/>
        <w:t>第六条　国家加强专门学校建设，对有严重不良行为的未成年人进行专门教育。专门教育是国民教育体系的组成部分，是对有严重不良行为的未成年人进行教育和矫治的重要保护处分措施。</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省级人民政府应当将专门教育发展和专门学校建设纳入经济社会发展规划。县级以上地方人民政府成立专门教育指导委员会，根据需要合理设置专门学校。</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专门教育指导委员会由教育、民政、财政、人力资源社会保障、公安、司法行政、人民检察院、人民法院、共产主义青年团、妇女联合会、关心下一代工作委员会、专门学校等单位，以及律师、社会工作者等人员组成，研究确定专门学校教学、管理等相关工作。</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专门学校建设和专门教育具体办法，由国务院规定。</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第七条　公安机关、人民检察院、人民法院、司法行政部门应当由专门机构或者经过专业培训、熟悉未成年人身心特点的专门人员负责预防未成年人犯罪工作。</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第八条　共产主义青年团、妇女联合会、工会、残疾人联合会、关心下一代工作委员会、青年联合会、学生联合会、少年先锋队以及有关社会组织，应当协助各级人民政府及其有关部门、人民检察院和人民法院做好预防未成年人犯罪工作，为预防未成年人犯罪培育社会力量，提供支持服务。</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第九条　国家鼓励、支持和指导社会工作服务机构等社</w:t>
      </w:r>
      <w:r w:rsidRPr="00360FBA">
        <w:rPr>
          <w:rFonts w:ascii="仿宋_GB2312" w:eastAsia="仿宋_GB2312" w:hint="eastAsia"/>
          <w:sz w:val="32"/>
          <w:szCs w:val="32"/>
        </w:rPr>
        <w:lastRenderedPageBreak/>
        <w:t>会组织参与预防未成年人犯罪相关工作，并加强监督。</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第十条　任何组织或者个人不得教唆、胁迫、引诱未成年人实施不良行为或者严重不良行为，以及为未成年人实施上述行为提供条件。</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第十一条　未成年人应当遵守法律法规及社会公共道德规范，树立自尊、自律、自强意识，增强辨别是非和自我保护的能力，自觉抵制各种不良行为以及违法犯罪行为的引诱和侵害。</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第十二条　预防未成年人犯罪，应当结合未成年人不同年龄的生理、心理特点，加强青春期教育、心理关爱、心理矫治和预防犯罪对策的研究。</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第十三条　国家鼓励和支持预防未成年人犯罪相关学科建设、专业设置、人才培养及科学研究，开展国际交流与合作。</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第十四条　国家对预防未成年人犯罪工作有显著成绩的组织和个人，给予表彰和奖励。</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第二章　预防犯罪的教育</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第十五条　国家、社会、学校和家庭应当对未成年人加强社会主义核心价值观教育，开展预防犯罪教育，增强未成年人的法治观念，使未成年人树立遵纪守法和防范违法犯罪的意识，提高自我管控能力。</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第十六条　未成年人的父母或者其他监护人对未成年</w:t>
      </w:r>
      <w:r w:rsidRPr="00360FBA">
        <w:rPr>
          <w:rFonts w:ascii="仿宋_GB2312" w:eastAsia="仿宋_GB2312" w:hint="eastAsia"/>
          <w:sz w:val="32"/>
          <w:szCs w:val="32"/>
        </w:rPr>
        <w:lastRenderedPageBreak/>
        <w:t>人的预防犯罪教育负有直接责任，应当依法履行监护职责，树立优良家风，培养未成年人良好品行；发现未成年人心理或者行为异常的，应当及时了解情况并进行教育、引导和劝诫，不得拒绝或者</w:t>
      </w:r>
      <w:proofErr w:type="gramStart"/>
      <w:r w:rsidRPr="00360FBA">
        <w:rPr>
          <w:rFonts w:ascii="仿宋_GB2312" w:eastAsia="仿宋_GB2312" w:hint="eastAsia"/>
          <w:sz w:val="32"/>
          <w:szCs w:val="32"/>
        </w:rPr>
        <w:t>怠</w:t>
      </w:r>
      <w:proofErr w:type="gramEnd"/>
      <w:r w:rsidRPr="00360FBA">
        <w:rPr>
          <w:rFonts w:ascii="仿宋_GB2312" w:eastAsia="仿宋_GB2312" w:hint="eastAsia"/>
          <w:sz w:val="32"/>
          <w:szCs w:val="32"/>
        </w:rPr>
        <w:t>于履行监护职责。</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第十七条　教育行政部门、学校应当将预防犯罪教育纳入学校教学计划，指导教职员工结合未成年人的特点，采取多种方式对未成年学生进行有针对性的预防犯罪教育。</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第十八条　学校应当聘任从事法治教育的专职或者兼职教师，并可以从司法和执法机关、法学教育和法律服务机构等单位聘请法治副校长、校外法治辅导员。</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第十九条　学校应当配备专职或者兼职的心理健康教育教师，开展心理健康教育。学校可以根据实际情况与专业心理健康机构合作，建立心理健康筛查和早期干预机制，预防和解决学生心理、行为异常问题。</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学校应当与未成年学生的父母或者其他监护人加强沟通，共同做好未成年学生心理健康教育；发现未成年学生可能患有精神障碍的，应当立即告知其父母或者其他监护人</w:t>
      </w:r>
      <w:proofErr w:type="gramStart"/>
      <w:r w:rsidRPr="00360FBA">
        <w:rPr>
          <w:rFonts w:ascii="仿宋_GB2312" w:eastAsia="仿宋_GB2312" w:hint="eastAsia"/>
          <w:sz w:val="32"/>
          <w:szCs w:val="32"/>
        </w:rPr>
        <w:t>送相关</w:t>
      </w:r>
      <w:proofErr w:type="gramEnd"/>
      <w:r w:rsidRPr="00360FBA">
        <w:rPr>
          <w:rFonts w:ascii="仿宋_GB2312" w:eastAsia="仿宋_GB2312" w:hint="eastAsia"/>
          <w:sz w:val="32"/>
          <w:szCs w:val="32"/>
        </w:rPr>
        <w:t>专业机构诊治。</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第二十条　教育行政部门应当会同有关部门建立学生欺凌</w:t>
      </w:r>
      <w:proofErr w:type="gramStart"/>
      <w:r w:rsidRPr="00360FBA">
        <w:rPr>
          <w:rFonts w:ascii="仿宋_GB2312" w:eastAsia="仿宋_GB2312" w:hint="eastAsia"/>
          <w:sz w:val="32"/>
          <w:szCs w:val="32"/>
        </w:rPr>
        <w:t>防控制</w:t>
      </w:r>
      <w:proofErr w:type="gramEnd"/>
      <w:r w:rsidRPr="00360FBA">
        <w:rPr>
          <w:rFonts w:ascii="仿宋_GB2312" w:eastAsia="仿宋_GB2312" w:hint="eastAsia"/>
          <w:sz w:val="32"/>
          <w:szCs w:val="32"/>
        </w:rPr>
        <w:t>度。学校应当加强日常安全管理，完善学生欺凌发现和处置的工作流程，严格排查并及时消除可能导致学生欺凌行为的各种隐患。</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lastRenderedPageBreak/>
        <w:t>第二十一条　教育行政部门鼓励和支持学校聘请社会工作者长期或者定期进驻学校，协助开展道德教育、法治教育、生命教育和心理健康教育，参与预防和处理学生欺凌等行为。</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第二十二条　教育行政部门、学校应当通过举办讲座、座谈、培训等活动，介绍科学合理的教育方法，指导教职员工、未成年学生的父母或者其他监护人有效预防未成年人犯罪。</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学校应当将预防犯罪教育计划告知未成年学生的父母或者其他监护人。未成年学生的父母或者其他监护人应当配合学校对未成年学生进行有针对性的预防犯罪教育。</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第二十三条　教育行政部门应当将预防犯罪教育的工作效果纳入学校年度考核内容。</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第二十四条　各级人民政府及其有关部门、人民检察院、人民法院、共产主义青年团、少年先锋队、妇女联合会、残疾人联合会、关心下一代工作委员会等应当结合实际，组织、举办多种形式的预防未成年人犯罪宣传教育活动。有条件的地方可以建立青少年法治教育基地，对未成年人开展法治教育。</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第二十五条　居民委员会、村民委员会应当积极开展有针对性的预防未成年人犯罪宣传活动，协助公安机关维护学校周围治安，及时掌握本辖区内未成年人的监护、就学和就</w:t>
      </w:r>
      <w:r w:rsidRPr="00360FBA">
        <w:rPr>
          <w:rFonts w:ascii="仿宋_GB2312" w:eastAsia="仿宋_GB2312" w:hint="eastAsia"/>
          <w:sz w:val="32"/>
          <w:szCs w:val="32"/>
        </w:rPr>
        <w:lastRenderedPageBreak/>
        <w:t>业情况，组织、引导社区社会组织参与预防未成年人犯罪工作。</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第二十六条　青少年宫、儿童活动中心等校外活动场所应当把预防犯罪教育作为一项重要的工作内容，开展多种形式的宣传教育活动。</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第二十七条　职业培训机构、用人单位在对已满十六周岁准备就业的未成年人进行职业培训时，应当将预防犯罪教育纳入培训内容。</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第三章　对不良行为的干预</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第二十八条　本法所称不良行为，是指未成年人实施的不利于其健康成长的下列行为：</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（一）吸烟、饮酒；</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（二）多次旷课、逃学；</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（三）无故夜不归宿、离家出走；</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（四）沉迷网络；</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（五）与社会上具有不良习性的人交往，组织或者参加实施不良行为的团伙；</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（六）进入法律法规规定未成年人不宜进入的场所；</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（七）参与赌博、变相赌博，或者参加封建迷信、邪教等活动；</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（八）阅览、观看或者收听宣扬淫秽、色情、暴力、恐怖、</w:t>
      </w:r>
      <w:proofErr w:type="gramStart"/>
      <w:r w:rsidRPr="00360FBA">
        <w:rPr>
          <w:rFonts w:ascii="仿宋_GB2312" w:eastAsia="仿宋_GB2312" w:hint="eastAsia"/>
          <w:sz w:val="32"/>
          <w:szCs w:val="32"/>
        </w:rPr>
        <w:t>极端等</w:t>
      </w:r>
      <w:proofErr w:type="gramEnd"/>
      <w:r w:rsidRPr="00360FBA">
        <w:rPr>
          <w:rFonts w:ascii="仿宋_GB2312" w:eastAsia="仿宋_GB2312" w:hint="eastAsia"/>
          <w:sz w:val="32"/>
          <w:szCs w:val="32"/>
        </w:rPr>
        <w:t>内容的读物、音像制品或者网络信息等；</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lastRenderedPageBreak/>
        <w:t>（九）其他不利于未成年人身心健康成长的不良行为。</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第二十九条　未成年人的父母或者其他监护人发现未成年人有不良行为的，应当及时制止并加强管教。</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第三十条　公安机关、居民委员会、村民委员会发现本辖区内未成年人有不良行为的，应当及时制止，并督促其父母或者其他监护人依法履行监护职责。</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第三十一条　学校对有不良行为的未成年学生，应当加强管理教育，不得歧视；对拒不改正或者情节严重的，学校可以根据情况予以处分或者采取以下管理教育措施：</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（一）予以训导；</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（二）要求遵守特定的行为规范；</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（三）要求参加特定的专题教育；</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（四）要求参加校内服务活动；</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（五）要求接受社会工作者或者其他专业人员的心理辅导和行为干预；</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（六）其他适当的管理教育措施。</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第三十二条　学校和家庭应当加强沟通，建立家校合作机制。学校决定对未成年学生采取管理教育措施的，应当及时告知其父母或者其他监护人；未成年学生的父母或者其他监护人应当支持、配合学校进行管理教育。</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第三十三条　未成年学生偷窃少量财物，或者有殴打、辱骂、恐吓、强行索要财物等学生欺凌行为，情节轻微的，</w:t>
      </w:r>
      <w:r w:rsidRPr="00360FBA">
        <w:rPr>
          <w:rFonts w:ascii="仿宋_GB2312" w:eastAsia="仿宋_GB2312" w:hint="eastAsia"/>
          <w:sz w:val="32"/>
          <w:szCs w:val="32"/>
        </w:rPr>
        <w:lastRenderedPageBreak/>
        <w:t>可以由学校依照本法第三十一条规定采取相应的管理教育措施。</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第三十四条　未成年学生旷课、逃学的，学校应当及时联系其父母或者其他监护人，了解有关情况；无正当理由的，学校和未成年学生的父母或者其他监护人应当督促其返校学习。</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第三十五条　未成年人无故夜不归宿、离家出走的，父母或者其他监护人、所在的寄宿制学校应当及时查找，必要时向公安机关报告。</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收留夜不归宿、离家出走未成年人的，应当及时联系其父母或者其他监护人、所在学校；无法取得联系的，应当及时向公安机关报告。</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第三十六条　对夜不归宿、离家出走或者流落街头的未成年人，公安机关、公共场所管理机构等发现或者接到报告后，应当及时采取有效保护措施，并通知其父母或者其他监护人、所在的寄宿制学校，必要时应当护送其返回住所、学校；无法与其父母或者其他监护人、学校取得联系的，应当护送未成年人到救助保护机构接受救助。</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第三十七条　未成年人的父母或者其他监护人、学校发现未成年人组织或者参加实施不良行为的团伙，应当及时制止；发现该团伙有违法犯罪嫌疑的，应当立即向公安机关报告。</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lastRenderedPageBreak/>
        <w:t>第四章　对严重不良行为的矫治</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第三十八条　本法所称严重不良行为，是指未成年人实施的有刑法规定、因不满法定刑事责任年龄不予刑事处罚的行为，以及严重危害社会的下列行为：</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（一）结伙斗殴，追逐、拦截他人，强拿硬要或者任意损毁、占用公私财物等寻衅滋事行为；</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（二）非法携带枪支、弹药或者弩、匕首等国家规定的管制器具；</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（三）殴打、辱骂、恐吓，或者故意伤害他人身体；</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（四）盗窃、哄抢、抢夺或者故意损毁公私财物；</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（五）传播淫秽的读物、音像制品或者信息等；</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（六）卖淫、嫖娼，或者进行淫秽表演；</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（七）吸食、注射毒品，或者向他人提供毒品；</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（八）参与赌博赌资较大；</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（九）其他严重危害社会的行为。</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第三十九条　未成年人的父母或者其他监护人、学校、居民委员会、村民委员会发现有人教唆、胁迫、引诱未成年人实施严重不良行为的，应当立即向公安机关报告。公安机关接到报告或者发现有上述情形的，应当及时依法查处；对人身安全受到威胁的未成年人，应当立即采取有效保护措施。</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第四十条　公安机关接到举报或者发现未成年人有严重不良行为的，应当及时制止，依法调查处理，并可以责令</w:t>
      </w:r>
      <w:r w:rsidRPr="00360FBA">
        <w:rPr>
          <w:rFonts w:ascii="仿宋_GB2312" w:eastAsia="仿宋_GB2312" w:hint="eastAsia"/>
          <w:sz w:val="32"/>
          <w:szCs w:val="32"/>
        </w:rPr>
        <w:lastRenderedPageBreak/>
        <w:t>其父母或者其他监护人消除或者减轻违法后果，采取措施严加管教。</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第四十一条　对有严重不良行为的未成年人，公安机关可以根据具体情况，采取以下矫治教育措施：</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（一）予以训诫；</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（二）责令赔礼道歉、赔偿损失；</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（三）责令具结悔过；</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（四）责令定期报告活动情况；</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（五）责令遵守特定的行为规范，不得实施特定行为、接触特定人员或者进入特定场所；</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（六）责令接受心理辅导、行为矫治；</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（七）责令参加社会服务活动；</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（八）责令接受社会观护，由社会组织、有关机构在适当场所对未成年人进行教育、监督和管束；</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（九）其他适当的矫治教育措施。</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第四十二条　公安机关在对未成年人进行矫治教育时，可以根据需要邀请学校、居民委员会、村民委员会以及社会工作服务机构等社会组织参与。</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未成年人的父母或者其他监护人应当积极配合矫治教育措施的实施，不得妨碍阻挠或者放任不管。</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第四十三条　对有严重不良行为的未成年人，未成年人的父母或者其他监护人、所在学校无力管教或者管教无效的，</w:t>
      </w:r>
      <w:r w:rsidRPr="00360FBA">
        <w:rPr>
          <w:rFonts w:ascii="仿宋_GB2312" w:eastAsia="仿宋_GB2312" w:hint="eastAsia"/>
          <w:sz w:val="32"/>
          <w:szCs w:val="32"/>
        </w:rPr>
        <w:lastRenderedPageBreak/>
        <w:t>可以向教育行政部门提出申请，经专门教育指导委员会评估同意后，由教育行政部门决定送入专门学校接受专门教育。</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第四十四条　未成年人有下列情形之一的，经专门教育指导委员会评估同意，教育行政部门会同公安机关可以决定将其送入专门学校接受专门教育：</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（一）实施严重危害社会的行为，情节恶劣或者造成严重后果；</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（二）多次实施严重危害社会的行为；</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（三）拒不接受或者配合本法第四十一条规定的矫治教育措施；</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（四）法律、行政法规规定的其他情形。</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第四十五条　未成年人实施刑法规定的行为、因不满法定刑事责任年龄不予刑事处罚的，经专门教育指导委员会评估同意，教育行政部门会同公安机关可以决定对其进行专门矫治教育。</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省级人民政府应当结合本地的实际情况，至少确定一所专门学校按照分校区、分班级等方式设置专门场所，对前款规定的未成年人进行专门矫治教育。</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前款规定的专门场所实行闭环管理，公安机关、司法行政部门负责未成年人的矫治工作，教育行政部门承担未成年人的教育工作。</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第四十六条　专门学校应当在每个学期适时提请专门</w:t>
      </w:r>
      <w:r w:rsidRPr="00360FBA">
        <w:rPr>
          <w:rFonts w:ascii="仿宋_GB2312" w:eastAsia="仿宋_GB2312" w:hint="eastAsia"/>
          <w:sz w:val="32"/>
          <w:szCs w:val="32"/>
        </w:rPr>
        <w:lastRenderedPageBreak/>
        <w:t>教育指导委员会对接受专门教育的未成年学生的情况进行评估。对经评估适合转回普通学校就读的，专门教育指导委员会应当向原决定机关提出书面建议，由原决定机关决定是否将未成年学生转回普通学校就读。</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原决定机关决定将未成年学生转回普通学校的，其原所在学校不得拒绝接收；因特殊情况，不适宜转回原所在学校的，由教育行政部门安排转学。</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第四十七条　专门学校应当对接受专门教育的未成年人分级分类进行教育和矫治，有针对性地开展道德教育、法治教育、心理健康教育，并根据实际情况进行职业教育；对没有完成义务教育的未成年人，应当保证其继续接受义务教育。</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专门学校的未成年学生的学籍保留在原学校，符合毕业条件的，原学校应当颁发毕业证书。</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第四十八条　专门学校应当与接受专门教育的未成年人的父母或者其他监护人加强联系，定期向其反馈未成年人的矫治和教育情况，为父母或者其他监护人、亲属等看望未成年人提供便利。</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第四十九条　未成年人及其父母或者其他监护人对本章规定的行政决定不服的，可以依法提起行政复议或者行政诉讼。</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第五章　对重新犯罪的预防</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lastRenderedPageBreak/>
        <w:t>第五十条　公安机关、人民检察院、人民法院办理未成年人刑事案件，应当根据未成年人的生理、心理特点和犯罪的情况，有针对性地进行法治教育。</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对涉及刑事案件的未成年人进行教育，其法定代理人以外的成年亲属或者教师、辅导员等参与有利于感化、挽救未成年人的，公安机关、人民检察院、人民法院应当邀请其参加有关活动。</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第五十一条　公安机关、人民检察院、人民法院办理未成年人刑事案件，可以自行或者委托有关社会组织、机构对未成年犯罪嫌疑人或者被告人的成长经历、犯罪原因、监护、教育等情况进行社会调查；根据实际需要并经未成年犯罪嫌疑人、被告人及其法定代理人同意，可以对未成年犯罪嫌疑人、被告人进行心理测评。</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社会调查和心理测评的报告可以作为办理案件和教育未成年人的参考。</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第五十二条　公安机关、人民检察院、人民法院对于无固定住所、无法提供保证人的未成年人适用取保候审的，应当指定合适成年人作为保证人，必要时可以安排取保候审的未成年人接受社会观护。</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第五十三条　对被拘留、逮捕以及在未成年犯管教所执行刑罚的未成年人，应当与成年人分别关押、管理和教育。对未成年人的社区矫正，应当与成年人分别进行。</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lastRenderedPageBreak/>
        <w:t>对有上述情形且没有完成义务教育的未成年人，公安机关、人民检察院、人民法院、司法行政部门应当与教育行政部门相互配合，保证其继续接受义务教育。</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第五十四条　未成年犯管教所、社区矫正机构应当对未成年犯、未成年社区矫正对象加强法治教育，并根据实际情况对其进行职业教育。</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第五十五条　社区矫正机构应当告知未成年社区矫正对象安置帮教的有关规定，并配合安置帮教工作部门落实或者解决未成年社区矫正对象的就学、就业等问题。</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第五十六条　对刑满释放的未成年人，未成年犯管教所应当提前通知其父母或者其他监护人按时接回，并协助落实安置帮教措施。没有父母或者其他监护人、无法查明其父母或者其他监护人的，未成年犯管教所应当提前通知未成年人原户籍所在地或者居住地的司法行政部门安排人员按时接回，由民政部门或者居民委员会、村民委员会依法对其进行监护。</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第五十七条　未成年人的父母或者其他监护人和学校、居民委员会、村民委员会对接受社区矫正、刑满释放的未成年人，应当采取有效的帮教措施，协助司法机关以及有关部门做好安置帮教工作。</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居民委员会、村民委员会可以聘请思想品德优秀，作风正派，热心未成年人工作的离退休人员、志愿者或其他人员</w:t>
      </w:r>
      <w:r w:rsidRPr="00360FBA">
        <w:rPr>
          <w:rFonts w:ascii="仿宋_GB2312" w:eastAsia="仿宋_GB2312" w:hint="eastAsia"/>
          <w:sz w:val="32"/>
          <w:szCs w:val="32"/>
        </w:rPr>
        <w:lastRenderedPageBreak/>
        <w:t>协助做好前款规定的安置帮教工作。</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第五十八条　刑满释放和接受社区矫正的未成年人，在复学、升学、就业等方面依法享有与其他未成年人同等的权利，任何单位和个人不得歧视。</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第五十九条　未成年人的犯罪记录依法被封存的，公安机关、人民检察院、人民法院和司法行政部门不得向任何单位或者个人提供，但司法机关因办案需要或者有关单位根据国家有关规定进行查询的除外。依法进行查询的单位和个人应当对相关记录信息予以保密。</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未成年人接受专门矫治教育、专门教育的记录，以及被行政处罚、采取刑事强制措施和不起诉的记录，适用前款规定。</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第六十条　人民检察院通过依法行使检察权，对未成年人重新犯罪预防工作等进行监督。</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第六章　法律责任</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第六十一条　公安机关、人民检察院、人民法院在办理案件过程中发现实施严重不良行为的未成年人的父母或者其他监护人不依法履行监护职责的，应当予以训诫，并可以责令其接受家庭教育指导。</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第六十二条　学校及其教职员工违反本法规定，不履行预防未成年人犯罪工作职责，或者虐待、歧视相关未成年人的，由教育行政等部门责令改正，通报批评；情节严重的，</w:t>
      </w:r>
      <w:r w:rsidRPr="00360FBA">
        <w:rPr>
          <w:rFonts w:ascii="仿宋_GB2312" w:eastAsia="仿宋_GB2312" w:hint="eastAsia"/>
          <w:sz w:val="32"/>
          <w:szCs w:val="32"/>
        </w:rPr>
        <w:lastRenderedPageBreak/>
        <w:t>对直接负责的主管人员和其他直接责任人员依法给予处分。构成违反治安管理行为的，由公安机关依法予以治安管理处罚。</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教职员工教唆、胁迫、引诱未成年人实施不良行为或者严重不良行为，以及品行不良、影响恶劣的，教育行政部门、学校应当依法予以解聘或者辞退。</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第六十三条　违反本法规定，在复学、升学、就业等方面歧视相关未成年人的，由所在单位或者教育、人力资源社会保障等部门责令改正；拒不改正的，对直接负责的主管人员或者其他直接责任人员依法给予处分。</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第六十四条　有关社会组织、机构及其工作人员虐待、歧视接受社会观护的未成年人，或者出具虚假社会调查、心理测评报告的，由民政、司法行政等部门对直接负责的主管人员或者其他直接责任人员依法给予处分，构成违反治安管理行为的，由公安机关予以治安管理处罚。</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第六十五条　教唆、胁迫、引诱未成年人实施不良行为或者严重不良行为，构成违反治安管理行为的，由公安机关依法予以治安管理处罚。</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第六十六条　国家机关及其工作人员在预防未成年人犯罪工作中滥用职权、玩忽职守、徇私舞弊的，对直接负责的主管人员和其他直接责任人员，依法给予处分。</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第六十七条　违反本法规定，构成犯罪的，依法追究刑</w:t>
      </w:r>
      <w:r w:rsidRPr="00360FBA">
        <w:rPr>
          <w:rFonts w:ascii="仿宋_GB2312" w:eastAsia="仿宋_GB2312" w:hint="eastAsia"/>
          <w:sz w:val="32"/>
          <w:szCs w:val="32"/>
        </w:rPr>
        <w:lastRenderedPageBreak/>
        <w:t>事责任。</w:t>
      </w:r>
    </w:p>
    <w:p w:rsidR="00360FBA"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第七章　附　则</w:t>
      </w:r>
    </w:p>
    <w:p w:rsidR="00677800" w:rsidRPr="00360FBA" w:rsidRDefault="00360FBA" w:rsidP="00360FBA">
      <w:pPr>
        <w:ind w:firstLineChars="200" w:firstLine="640"/>
        <w:rPr>
          <w:rFonts w:ascii="仿宋_GB2312" w:eastAsia="仿宋_GB2312" w:hint="eastAsia"/>
          <w:sz w:val="32"/>
          <w:szCs w:val="32"/>
        </w:rPr>
      </w:pPr>
      <w:r w:rsidRPr="00360FBA">
        <w:rPr>
          <w:rFonts w:ascii="仿宋_GB2312" w:eastAsia="仿宋_GB2312" w:hint="eastAsia"/>
          <w:sz w:val="32"/>
          <w:szCs w:val="32"/>
        </w:rPr>
        <w:t>第六十八条　本法自2021年6月1日起施行。</w:t>
      </w:r>
    </w:p>
    <w:sectPr w:rsidR="00677800" w:rsidRPr="00360FBA" w:rsidSect="008B4B7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773" w:rsidRDefault="003E6773" w:rsidP="00360FBA">
      <w:r>
        <w:separator/>
      </w:r>
    </w:p>
  </w:endnote>
  <w:endnote w:type="continuationSeparator" w:id="0">
    <w:p w:rsidR="003E6773" w:rsidRDefault="003E6773" w:rsidP="00360F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09646"/>
      <w:docPartObj>
        <w:docPartGallery w:val="Page Numbers (Bottom of Page)"/>
        <w:docPartUnique/>
      </w:docPartObj>
    </w:sdtPr>
    <w:sdtEndPr>
      <w:rPr>
        <w:sz w:val="24"/>
        <w:szCs w:val="24"/>
      </w:rPr>
    </w:sdtEndPr>
    <w:sdtContent>
      <w:p w:rsidR="00360FBA" w:rsidRPr="00360FBA" w:rsidRDefault="00360FBA">
        <w:pPr>
          <w:pStyle w:val="a4"/>
          <w:jc w:val="center"/>
          <w:rPr>
            <w:sz w:val="24"/>
            <w:szCs w:val="24"/>
          </w:rPr>
        </w:pPr>
        <w:r w:rsidRPr="00360FBA">
          <w:rPr>
            <w:sz w:val="24"/>
            <w:szCs w:val="24"/>
          </w:rPr>
          <w:fldChar w:fldCharType="begin"/>
        </w:r>
        <w:r w:rsidRPr="00360FBA">
          <w:rPr>
            <w:sz w:val="24"/>
            <w:szCs w:val="24"/>
          </w:rPr>
          <w:instrText xml:space="preserve"> PAGE   \* MERGEFORMAT </w:instrText>
        </w:r>
        <w:r w:rsidRPr="00360FBA">
          <w:rPr>
            <w:sz w:val="24"/>
            <w:szCs w:val="24"/>
          </w:rPr>
          <w:fldChar w:fldCharType="separate"/>
        </w:r>
        <w:r w:rsidRPr="00360FBA">
          <w:rPr>
            <w:noProof/>
            <w:sz w:val="24"/>
            <w:szCs w:val="24"/>
            <w:lang w:val="zh-CN"/>
          </w:rPr>
          <w:t>3</w:t>
        </w:r>
        <w:r w:rsidRPr="00360FBA">
          <w:rPr>
            <w:sz w:val="24"/>
            <w:szCs w:val="24"/>
          </w:rPr>
          <w:fldChar w:fldCharType="end"/>
        </w:r>
      </w:p>
    </w:sdtContent>
  </w:sdt>
  <w:p w:rsidR="00360FBA" w:rsidRDefault="00360FB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773" w:rsidRDefault="003E6773" w:rsidP="00360FBA">
      <w:r>
        <w:separator/>
      </w:r>
    </w:p>
  </w:footnote>
  <w:footnote w:type="continuationSeparator" w:id="0">
    <w:p w:rsidR="003E6773" w:rsidRDefault="003E6773" w:rsidP="00360F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0FBA"/>
    <w:rsid w:val="00360FBA"/>
    <w:rsid w:val="003E6773"/>
    <w:rsid w:val="00677800"/>
    <w:rsid w:val="008B4B72"/>
    <w:rsid w:val="00FA6D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B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0F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0FBA"/>
    <w:rPr>
      <w:sz w:val="18"/>
      <w:szCs w:val="18"/>
    </w:rPr>
  </w:style>
  <w:style w:type="paragraph" w:styleId="a4">
    <w:name w:val="footer"/>
    <w:basedOn w:val="a"/>
    <w:link w:val="Char0"/>
    <w:uiPriority w:val="99"/>
    <w:unhideWhenUsed/>
    <w:rsid w:val="00360FBA"/>
    <w:pPr>
      <w:tabs>
        <w:tab w:val="center" w:pos="4153"/>
        <w:tab w:val="right" w:pos="8306"/>
      </w:tabs>
      <w:snapToGrid w:val="0"/>
      <w:jc w:val="left"/>
    </w:pPr>
    <w:rPr>
      <w:sz w:val="18"/>
      <w:szCs w:val="18"/>
    </w:rPr>
  </w:style>
  <w:style w:type="character" w:customStyle="1" w:styleId="Char0">
    <w:name w:val="页脚 Char"/>
    <w:basedOn w:val="a0"/>
    <w:link w:val="a4"/>
    <w:uiPriority w:val="99"/>
    <w:rsid w:val="00360FBA"/>
    <w:rPr>
      <w:sz w:val="18"/>
      <w:szCs w:val="18"/>
    </w:rPr>
  </w:style>
</w:styles>
</file>

<file path=word/webSettings.xml><?xml version="1.0" encoding="utf-8"?>
<w:webSettings xmlns:r="http://schemas.openxmlformats.org/officeDocument/2006/relationships" xmlns:w="http://schemas.openxmlformats.org/wordprocessingml/2006/main">
  <w:divs>
    <w:div w:id="476339134">
      <w:bodyDiv w:val="1"/>
      <w:marLeft w:val="0"/>
      <w:marRight w:val="0"/>
      <w:marTop w:val="0"/>
      <w:marBottom w:val="0"/>
      <w:divBdr>
        <w:top w:val="none" w:sz="0" w:space="0" w:color="auto"/>
        <w:left w:val="none" w:sz="0" w:space="0" w:color="auto"/>
        <w:bottom w:val="none" w:sz="0" w:space="0" w:color="auto"/>
        <w:right w:val="none" w:sz="0" w:space="0" w:color="auto"/>
      </w:divBdr>
      <w:divsChild>
        <w:div w:id="591202334">
          <w:marLeft w:val="0"/>
          <w:marRight w:val="0"/>
          <w:marTop w:val="501"/>
          <w:marBottom w:val="0"/>
          <w:divBdr>
            <w:top w:val="none" w:sz="0" w:space="0" w:color="auto"/>
            <w:left w:val="none" w:sz="0" w:space="0" w:color="auto"/>
            <w:bottom w:val="none" w:sz="0" w:space="0" w:color="auto"/>
            <w:right w:val="none" w:sz="0" w:space="0" w:color="auto"/>
          </w:divBdr>
        </w:div>
        <w:div w:id="1578712825">
          <w:marLeft w:val="0"/>
          <w:marRight w:val="0"/>
          <w:marTop w:val="501"/>
          <w:marBottom w:val="0"/>
          <w:divBdr>
            <w:top w:val="none" w:sz="0" w:space="0" w:color="auto"/>
            <w:left w:val="none" w:sz="0" w:space="0" w:color="auto"/>
            <w:bottom w:val="none" w:sz="0" w:space="0" w:color="auto"/>
            <w:right w:val="none" w:sz="0" w:space="0" w:color="auto"/>
          </w:divBdr>
        </w:div>
        <w:div w:id="59719728">
          <w:marLeft w:val="0"/>
          <w:marRight w:val="0"/>
          <w:marTop w:val="501"/>
          <w:marBottom w:val="0"/>
          <w:divBdr>
            <w:top w:val="none" w:sz="0" w:space="0" w:color="auto"/>
            <w:left w:val="none" w:sz="0" w:space="0" w:color="auto"/>
            <w:bottom w:val="none" w:sz="0" w:space="0" w:color="auto"/>
            <w:right w:val="none" w:sz="0" w:space="0" w:color="auto"/>
          </w:divBdr>
        </w:div>
        <w:div w:id="2093381910">
          <w:marLeft w:val="0"/>
          <w:marRight w:val="0"/>
          <w:marTop w:val="501"/>
          <w:marBottom w:val="0"/>
          <w:divBdr>
            <w:top w:val="none" w:sz="0" w:space="0" w:color="auto"/>
            <w:left w:val="none" w:sz="0" w:space="0" w:color="auto"/>
            <w:bottom w:val="none" w:sz="0" w:space="0" w:color="auto"/>
            <w:right w:val="none" w:sz="0" w:space="0" w:color="auto"/>
          </w:divBdr>
        </w:div>
        <w:div w:id="1915891613">
          <w:marLeft w:val="0"/>
          <w:marRight w:val="0"/>
          <w:marTop w:val="501"/>
          <w:marBottom w:val="0"/>
          <w:divBdr>
            <w:top w:val="none" w:sz="0" w:space="0" w:color="auto"/>
            <w:left w:val="none" w:sz="0" w:space="0" w:color="auto"/>
            <w:bottom w:val="none" w:sz="0" w:space="0" w:color="auto"/>
            <w:right w:val="none" w:sz="0" w:space="0" w:color="auto"/>
          </w:divBdr>
        </w:div>
        <w:div w:id="888150771">
          <w:marLeft w:val="0"/>
          <w:marRight w:val="0"/>
          <w:marTop w:val="501"/>
          <w:marBottom w:val="0"/>
          <w:divBdr>
            <w:top w:val="none" w:sz="0" w:space="0" w:color="auto"/>
            <w:left w:val="none" w:sz="0" w:space="0" w:color="auto"/>
            <w:bottom w:val="none" w:sz="0" w:space="0" w:color="auto"/>
            <w:right w:val="none" w:sz="0" w:space="0" w:color="auto"/>
          </w:divBdr>
        </w:div>
        <w:div w:id="2033458701">
          <w:marLeft w:val="0"/>
          <w:marRight w:val="0"/>
          <w:marTop w:val="501"/>
          <w:marBottom w:val="0"/>
          <w:divBdr>
            <w:top w:val="none" w:sz="0" w:space="0" w:color="auto"/>
            <w:left w:val="none" w:sz="0" w:space="0" w:color="auto"/>
            <w:bottom w:val="none" w:sz="0" w:space="0" w:color="auto"/>
            <w:right w:val="none" w:sz="0" w:space="0" w:color="auto"/>
          </w:divBdr>
        </w:div>
        <w:div w:id="1534223658">
          <w:marLeft w:val="0"/>
          <w:marRight w:val="0"/>
          <w:marTop w:val="501"/>
          <w:marBottom w:val="0"/>
          <w:divBdr>
            <w:top w:val="none" w:sz="0" w:space="0" w:color="auto"/>
            <w:left w:val="none" w:sz="0" w:space="0" w:color="auto"/>
            <w:bottom w:val="none" w:sz="0" w:space="0" w:color="auto"/>
            <w:right w:val="none" w:sz="0" w:space="0" w:color="auto"/>
          </w:divBdr>
        </w:div>
        <w:div w:id="658463486">
          <w:marLeft w:val="0"/>
          <w:marRight w:val="0"/>
          <w:marTop w:val="501"/>
          <w:marBottom w:val="0"/>
          <w:divBdr>
            <w:top w:val="none" w:sz="0" w:space="0" w:color="auto"/>
            <w:left w:val="none" w:sz="0" w:space="0" w:color="auto"/>
            <w:bottom w:val="none" w:sz="0" w:space="0" w:color="auto"/>
            <w:right w:val="none" w:sz="0" w:space="0" w:color="auto"/>
          </w:divBdr>
        </w:div>
        <w:div w:id="2003124425">
          <w:marLeft w:val="0"/>
          <w:marRight w:val="0"/>
          <w:marTop w:val="501"/>
          <w:marBottom w:val="0"/>
          <w:divBdr>
            <w:top w:val="none" w:sz="0" w:space="0" w:color="auto"/>
            <w:left w:val="none" w:sz="0" w:space="0" w:color="auto"/>
            <w:bottom w:val="none" w:sz="0" w:space="0" w:color="auto"/>
            <w:right w:val="none" w:sz="0" w:space="0" w:color="auto"/>
          </w:divBdr>
        </w:div>
        <w:div w:id="1776973023">
          <w:marLeft w:val="0"/>
          <w:marRight w:val="0"/>
          <w:marTop w:val="501"/>
          <w:marBottom w:val="0"/>
          <w:divBdr>
            <w:top w:val="none" w:sz="0" w:space="0" w:color="auto"/>
            <w:left w:val="none" w:sz="0" w:space="0" w:color="auto"/>
            <w:bottom w:val="none" w:sz="0" w:space="0" w:color="auto"/>
            <w:right w:val="none" w:sz="0" w:space="0" w:color="auto"/>
          </w:divBdr>
        </w:div>
        <w:div w:id="1167865318">
          <w:marLeft w:val="0"/>
          <w:marRight w:val="0"/>
          <w:marTop w:val="501"/>
          <w:marBottom w:val="0"/>
          <w:divBdr>
            <w:top w:val="none" w:sz="0" w:space="0" w:color="auto"/>
            <w:left w:val="none" w:sz="0" w:space="0" w:color="auto"/>
            <w:bottom w:val="none" w:sz="0" w:space="0" w:color="auto"/>
            <w:right w:val="none" w:sz="0" w:space="0" w:color="auto"/>
          </w:divBdr>
        </w:div>
        <w:div w:id="1268544637">
          <w:marLeft w:val="0"/>
          <w:marRight w:val="0"/>
          <w:marTop w:val="501"/>
          <w:marBottom w:val="0"/>
          <w:divBdr>
            <w:top w:val="none" w:sz="0" w:space="0" w:color="auto"/>
            <w:left w:val="none" w:sz="0" w:space="0" w:color="auto"/>
            <w:bottom w:val="none" w:sz="0" w:space="0" w:color="auto"/>
            <w:right w:val="none" w:sz="0" w:space="0" w:color="auto"/>
          </w:divBdr>
        </w:div>
        <w:div w:id="2055349592">
          <w:marLeft w:val="0"/>
          <w:marRight w:val="0"/>
          <w:marTop w:val="501"/>
          <w:marBottom w:val="0"/>
          <w:divBdr>
            <w:top w:val="none" w:sz="0" w:space="0" w:color="auto"/>
            <w:left w:val="none" w:sz="0" w:space="0" w:color="auto"/>
            <w:bottom w:val="none" w:sz="0" w:space="0" w:color="auto"/>
            <w:right w:val="none" w:sz="0" w:space="0" w:color="auto"/>
          </w:divBdr>
        </w:div>
        <w:div w:id="864755016">
          <w:marLeft w:val="0"/>
          <w:marRight w:val="0"/>
          <w:marTop w:val="501"/>
          <w:marBottom w:val="0"/>
          <w:divBdr>
            <w:top w:val="none" w:sz="0" w:space="0" w:color="auto"/>
            <w:left w:val="none" w:sz="0" w:space="0" w:color="auto"/>
            <w:bottom w:val="none" w:sz="0" w:space="0" w:color="auto"/>
            <w:right w:val="none" w:sz="0" w:space="0" w:color="auto"/>
          </w:divBdr>
        </w:div>
        <w:div w:id="1385568641">
          <w:marLeft w:val="0"/>
          <w:marRight w:val="0"/>
          <w:marTop w:val="501"/>
          <w:marBottom w:val="0"/>
          <w:divBdr>
            <w:top w:val="none" w:sz="0" w:space="0" w:color="auto"/>
            <w:left w:val="none" w:sz="0" w:space="0" w:color="auto"/>
            <w:bottom w:val="none" w:sz="0" w:space="0" w:color="auto"/>
            <w:right w:val="none" w:sz="0" w:space="0" w:color="auto"/>
          </w:divBdr>
        </w:div>
        <w:div w:id="1758861457">
          <w:marLeft w:val="0"/>
          <w:marRight w:val="0"/>
          <w:marTop w:val="501"/>
          <w:marBottom w:val="0"/>
          <w:divBdr>
            <w:top w:val="none" w:sz="0" w:space="0" w:color="auto"/>
            <w:left w:val="none" w:sz="0" w:space="0" w:color="auto"/>
            <w:bottom w:val="none" w:sz="0" w:space="0" w:color="auto"/>
            <w:right w:val="none" w:sz="0" w:space="0" w:color="auto"/>
          </w:divBdr>
        </w:div>
        <w:div w:id="203098227">
          <w:marLeft w:val="0"/>
          <w:marRight w:val="0"/>
          <w:marTop w:val="501"/>
          <w:marBottom w:val="0"/>
          <w:divBdr>
            <w:top w:val="none" w:sz="0" w:space="0" w:color="auto"/>
            <w:left w:val="none" w:sz="0" w:space="0" w:color="auto"/>
            <w:bottom w:val="none" w:sz="0" w:space="0" w:color="auto"/>
            <w:right w:val="none" w:sz="0" w:space="0" w:color="auto"/>
          </w:divBdr>
        </w:div>
        <w:div w:id="989361249">
          <w:marLeft w:val="0"/>
          <w:marRight w:val="0"/>
          <w:marTop w:val="501"/>
          <w:marBottom w:val="0"/>
          <w:divBdr>
            <w:top w:val="none" w:sz="0" w:space="0" w:color="auto"/>
            <w:left w:val="none" w:sz="0" w:space="0" w:color="auto"/>
            <w:bottom w:val="none" w:sz="0" w:space="0" w:color="auto"/>
            <w:right w:val="none" w:sz="0" w:space="0" w:color="auto"/>
          </w:divBdr>
        </w:div>
        <w:div w:id="1586643992">
          <w:marLeft w:val="0"/>
          <w:marRight w:val="0"/>
          <w:marTop w:val="501"/>
          <w:marBottom w:val="0"/>
          <w:divBdr>
            <w:top w:val="none" w:sz="0" w:space="0" w:color="auto"/>
            <w:left w:val="none" w:sz="0" w:space="0" w:color="auto"/>
            <w:bottom w:val="none" w:sz="0" w:space="0" w:color="auto"/>
            <w:right w:val="none" w:sz="0" w:space="0" w:color="auto"/>
          </w:divBdr>
        </w:div>
        <w:div w:id="1583878188">
          <w:marLeft w:val="0"/>
          <w:marRight w:val="0"/>
          <w:marTop w:val="501"/>
          <w:marBottom w:val="0"/>
          <w:divBdr>
            <w:top w:val="none" w:sz="0" w:space="0" w:color="auto"/>
            <w:left w:val="none" w:sz="0" w:space="0" w:color="auto"/>
            <w:bottom w:val="none" w:sz="0" w:space="0" w:color="auto"/>
            <w:right w:val="none" w:sz="0" w:space="0" w:color="auto"/>
          </w:divBdr>
        </w:div>
        <w:div w:id="127402321">
          <w:marLeft w:val="0"/>
          <w:marRight w:val="0"/>
          <w:marTop w:val="501"/>
          <w:marBottom w:val="0"/>
          <w:divBdr>
            <w:top w:val="none" w:sz="0" w:space="0" w:color="auto"/>
            <w:left w:val="none" w:sz="0" w:space="0" w:color="auto"/>
            <w:bottom w:val="none" w:sz="0" w:space="0" w:color="auto"/>
            <w:right w:val="none" w:sz="0" w:space="0" w:color="auto"/>
          </w:divBdr>
        </w:div>
        <w:div w:id="2028865551">
          <w:marLeft w:val="0"/>
          <w:marRight w:val="0"/>
          <w:marTop w:val="501"/>
          <w:marBottom w:val="0"/>
          <w:divBdr>
            <w:top w:val="none" w:sz="0" w:space="0" w:color="auto"/>
            <w:left w:val="none" w:sz="0" w:space="0" w:color="auto"/>
            <w:bottom w:val="none" w:sz="0" w:space="0" w:color="auto"/>
            <w:right w:val="none" w:sz="0" w:space="0" w:color="auto"/>
          </w:divBdr>
        </w:div>
        <w:div w:id="971638670">
          <w:marLeft w:val="0"/>
          <w:marRight w:val="0"/>
          <w:marTop w:val="501"/>
          <w:marBottom w:val="0"/>
          <w:divBdr>
            <w:top w:val="none" w:sz="0" w:space="0" w:color="auto"/>
            <w:left w:val="none" w:sz="0" w:space="0" w:color="auto"/>
            <w:bottom w:val="none" w:sz="0" w:space="0" w:color="auto"/>
            <w:right w:val="none" w:sz="0" w:space="0" w:color="auto"/>
          </w:divBdr>
        </w:div>
        <w:div w:id="1433015302">
          <w:marLeft w:val="0"/>
          <w:marRight w:val="0"/>
          <w:marTop w:val="501"/>
          <w:marBottom w:val="0"/>
          <w:divBdr>
            <w:top w:val="none" w:sz="0" w:space="0" w:color="auto"/>
            <w:left w:val="none" w:sz="0" w:space="0" w:color="auto"/>
            <w:bottom w:val="none" w:sz="0" w:space="0" w:color="auto"/>
            <w:right w:val="none" w:sz="0" w:space="0" w:color="auto"/>
          </w:divBdr>
        </w:div>
        <w:div w:id="906915292">
          <w:marLeft w:val="0"/>
          <w:marRight w:val="0"/>
          <w:marTop w:val="501"/>
          <w:marBottom w:val="0"/>
          <w:divBdr>
            <w:top w:val="none" w:sz="0" w:space="0" w:color="auto"/>
            <w:left w:val="none" w:sz="0" w:space="0" w:color="auto"/>
            <w:bottom w:val="none" w:sz="0" w:space="0" w:color="auto"/>
            <w:right w:val="none" w:sz="0" w:space="0" w:color="auto"/>
          </w:divBdr>
        </w:div>
        <w:div w:id="806822006">
          <w:marLeft w:val="0"/>
          <w:marRight w:val="0"/>
          <w:marTop w:val="501"/>
          <w:marBottom w:val="0"/>
          <w:divBdr>
            <w:top w:val="none" w:sz="0" w:space="0" w:color="auto"/>
            <w:left w:val="none" w:sz="0" w:space="0" w:color="auto"/>
            <w:bottom w:val="none" w:sz="0" w:space="0" w:color="auto"/>
            <w:right w:val="none" w:sz="0" w:space="0" w:color="auto"/>
          </w:divBdr>
        </w:div>
        <w:div w:id="1672026058">
          <w:marLeft w:val="0"/>
          <w:marRight w:val="0"/>
          <w:marTop w:val="501"/>
          <w:marBottom w:val="0"/>
          <w:divBdr>
            <w:top w:val="none" w:sz="0" w:space="0" w:color="auto"/>
            <w:left w:val="none" w:sz="0" w:space="0" w:color="auto"/>
            <w:bottom w:val="none" w:sz="0" w:space="0" w:color="auto"/>
            <w:right w:val="none" w:sz="0" w:space="0" w:color="auto"/>
          </w:divBdr>
        </w:div>
        <w:div w:id="686490470">
          <w:marLeft w:val="0"/>
          <w:marRight w:val="0"/>
          <w:marTop w:val="501"/>
          <w:marBottom w:val="0"/>
          <w:divBdr>
            <w:top w:val="none" w:sz="0" w:space="0" w:color="auto"/>
            <w:left w:val="none" w:sz="0" w:space="0" w:color="auto"/>
            <w:bottom w:val="none" w:sz="0" w:space="0" w:color="auto"/>
            <w:right w:val="none" w:sz="0" w:space="0" w:color="auto"/>
          </w:divBdr>
        </w:div>
        <w:div w:id="1976595485">
          <w:marLeft w:val="0"/>
          <w:marRight w:val="0"/>
          <w:marTop w:val="501"/>
          <w:marBottom w:val="0"/>
          <w:divBdr>
            <w:top w:val="none" w:sz="0" w:space="0" w:color="auto"/>
            <w:left w:val="none" w:sz="0" w:space="0" w:color="auto"/>
            <w:bottom w:val="none" w:sz="0" w:space="0" w:color="auto"/>
            <w:right w:val="none" w:sz="0" w:space="0" w:color="auto"/>
          </w:divBdr>
        </w:div>
        <w:div w:id="369575913">
          <w:marLeft w:val="0"/>
          <w:marRight w:val="0"/>
          <w:marTop w:val="501"/>
          <w:marBottom w:val="0"/>
          <w:divBdr>
            <w:top w:val="none" w:sz="0" w:space="0" w:color="auto"/>
            <w:left w:val="none" w:sz="0" w:space="0" w:color="auto"/>
            <w:bottom w:val="none" w:sz="0" w:space="0" w:color="auto"/>
            <w:right w:val="none" w:sz="0" w:space="0" w:color="auto"/>
          </w:divBdr>
        </w:div>
        <w:div w:id="1348218460">
          <w:marLeft w:val="0"/>
          <w:marRight w:val="0"/>
          <w:marTop w:val="501"/>
          <w:marBottom w:val="0"/>
          <w:divBdr>
            <w:top w:val="none" w:sz="0" w:space="0" w:color="auto"/>
            <w:left w:val="none" w:sz="0" w:space="0" w:color="auto"/>
            <w:bottom w:val="none" w:sz="0" w:space="0" w:color="auto"/>
            <w:right w:val="none" w:sz="0" w:space="0" w:color="auto"/>
          </w:divBdr>
        </w:div>
        <w:div w:id="327681537">
          <w:marLeft w:val="0"/>
          <w:marRight w:val="0"/>
          <w:marTop w:val="501"/>
          <w:marBottom w:val="0"/>
          <w:divBdr>
            <w:top w:val="none" w:sz="0" w:space="0" w:color="auto"/>
            <w:left w:val="none" w:sz="0" w:space="0" w:color="auto"/>
            <w:bottom w:val="none" w:sz="0" w:space="0" w:color="auto"/>
            <w:right w:val="none" w:sz="0" w:space="0" w:color="auto"/>
          </w:divBdr>
        </w:div>
        <w:div w:id="1404065788">
          <w:marLeft w:val="0"/>
          <w:marRight w:val="0"/>
          <w:marTop w:val="501"/>
          <w:marBottom w:val="0"/>
          <w:divBdr>
            <w:top w:val="none" w:sz="0" w:space="0" w:color="auto"/>
            <w:left w:val="none" w:sz="0" w:space="0" w:color="auto"/>
            <w:bottom w:val="none" w:sz="0" w:space="0" w:color="auto"/>
            <w:right w:val="none" w:sz="0" w:space="0" w:color="auto"/>
          </w:divBdr>
        </w:div>
        <w:div w:id="4065115">
          <w:marLeft w:val="0"/>
          <w:marRight w:val="0"/>
          <w:marTop w:val="501"/>
          <w:marBottom w:val="0"/>
          <w:divBdr>
            <w:top w:val="none" w:sz="0" w:space="0" w:color="auto"/>
            <w:left w:val="none" w:sz="0" w:space="0" w:color="auto"/>
            <w:bottom w:val="none" w:sz="0" w:space="0" w:color="auto"/>
            <w:right w:val="none" w:sz="0" w:space="0" w:color="auto"/>
          </w:divBdr>
        </w:div>
        <w:div w:id="1097796677">
          <w:marLeft w:val="0"/>
          <w:marRight w:val="0"/>
          <w:marTop w:val="501"/>
          <w:marBottom w:val="0"/>
          <w:divBdr>
            <w:top w:val="none" w:sz="0" w:space="0" w:color="auto"/>
            <w:left w:val="none" w:sz="0" w:space="0" w:color="auto"/>
            <w:bottom w:val="none" w:sz="0" w:space="0" w:color="auto"/>
            <w:right w:val="none" w:sz="0" w:space="0" w:color="auto"/>
          </w:divBdr>
        </w:div>
        <w:div w:id="911619731">
          <w:marLeft w:val="0"/>
          <w:marRight w:val="0"/>
          <w:marTop w:val="501"/>
          <w:marBottom w:val="0"/>
          <w:divBdr>
            <w:top w:val="none" w:sz="0" w:space="0" w:color="auto"/>
            <w:left w:val="none" w:sz="0" w:space="0" w:color="auto"/>
            <w:bottom w:val="none" w:sz="0" w:space="0" w:color="auto"/>
            <w:right w:val="none" w:sz="0" w:space="0" w:color="auto"/>
          </w:divBdr>
        </w:div>
        <w:div w:id="1026563163">
          <w:marLeft w:val="0"/>
          <w:marRight w:val="0"/>
          <w:marTop w:val="501"/>
          <w:marBottom w:val="0"/>
          <w:divBdr>
            <w:top w:val="none" w:sz="0" w:space="0" w:color="auto"/>
            <w:left w:val="none" w:sz="0" w:space="0" w:color="auto"/>
            <w:bottom w:val="none" w:sz="0" w:space="0" w:color="auto"/>
            <w:right w:val="none" w:sz="0" w:space="0" w:color="auto"/>
          </w:divBdr>
        </w:div>
        <w:div w:id="1890411660">
          <w:marLeft w:val="0"/>
          <w:marRight w:val="0"/>
          <w:marTop w:val="501"/>
          <w:marBottom w:val="0"/>
          <w:divBdr>
            <w:top w:val="none" w:sz="0" w:space="0" w:color="auto"/>
            <w:left w:val="none" w:sz="0" w:space="0" w:color="auto"/>
            <w:bottom w:val="none" w:sz="0" w:space="0" w:color="auto"/>
            <w:right w:val="none" w:sz="0" w:space="0" w:color="auto"/>
          </w:divBdr>
        </w:div>
        <w:div w:id="1989818806">
          <w:marLeft w:val="0"/>
          <w:marRight w:val="0"/>
          <w:marTop w:val="501"/>
          <w:marBottom w:val="0"/>
          <w:divBdr>
            <w:top w:val="none" w:sz="0" w:space="0" w:color="auto"/>
            <w:left w:val="none" w:sz="0" w:space="0" w:color="auto"/>
            <w:bottom w:val="none" w:sz="0" w:space="0" w:color="auto"/>
            <w:right w:val="none" w:sz="0" w:space="0" w:color="auto"/>
          </w:divBdr>
        </w:div>
        <w:div w:id="109589251">
          <w:marLeft w:val="0"/>
          <w:marRight w:val="0"/>
          <w:marTop w:val="501"/>
          <w:marBottom w:val="0"/>
          <w:divBdr>
            <w:top w:val="none" w:sz="0" w:space="0" w:color="auto"/>
            <w:left w:val="none" w:sz="0" w:space="0" w:color="auto"/>
            <w:bottom w:val="none" w:sz="0" w:space="0" w:color="auto"/>
            <w:right w:val="none" w:sz="0" w:space="0" w:color="auto"/>
          </w:divBdr>
        </w:div>
        <w:div w:id="282082581">
          <w:marLeft w:val="0"/>
          <w:marRight w:val="0"/>
          <w:marTop w:val="501"/>
          <w:marBottom w:val="0"/>
          <w:divBdr>
            <w:top w:val="none" w:sz="0" w:space="0" w:color="auto"/>
            <w:left w:val="none" w:sz="0" w:space="0" w:color="auto"/>
            <w:bottom w:val="none" w:sz="0" w:space="0" w:color="auto"/>
            <w:right w:val="none" w:sz="0" w:space="0" w:color="auto"/>
          </w:divBdr>
        </w:div>
        <w:div w:id="1473710226">
          <w:marLeft w:val="0"/>
          <w:marRight w:val="0"/>
          <w:marTop w:val="501"/>
          <w:marBottom w:val="0"/>
          <w:divBdr>
            <w:top w:val="none" w:sz="0" w:space="0" w:color="auto"/>
            <w:left w:val="none" w:sz="0" w:space="0" w:color="auto"/>
            <w:bottom w:val="none" w:sz="0" w:space="0" w:color="auto"/>
            <w:right w:val="none" w:sz="0" w:space="0" w:color="auto"/>
          </w:divBdr>
        </w:div>
        <w:div w:id="1708213136">
          <w:marLeft w:val="0"/>
          <w:marRight w:val="0"/>
          <w:marTop w:val="501"/>
          <w:marBottom w:val="0"/>
          <w:divBdr>
            <w:top w:val="none" w:sz="0" w:space="0" w:color="auto"/>
            <w:left w:val="none" w:sz="0" w:space="0" w:color="auto"/>
            <w:bottom w:val="none" w:sz="0" w:space="0" w:color="auto"/>
            <w:right w:val="none" w:sz="0" w:space="0" w:color="auto"/>
          </w:divBdr>
        </w:div>
        <w:div w:id="2113821391">
          <w:marLeft w:val="0"/>
          <w:marRight w:val="0"/>
          <w:marTop w:val="501"/>
          <w:marBottom w:val="0"/>
          <w:divBdr>
            <w:top w:val="none" w:sz="0" w:space="0" w:color="auto"/>
            <w:left w:val="none" w:sz="0" w:space="0" w:color="auto"/>
            <w:bottom w:val="none" w:sz="0" w:space="0" w:color="auto"/>
            <w:right w:val="none" w:sz="0" w:space="0" w:color="auto"/>
          </w:divBdr>
        </w:div>
        <w:div w:id="1218785097">
          <w:marLeft w:val="0"/>
          <w:marRight w:val="0"/>
          <w:marTop w:val="501"/>
          <w:marBottom w:val="0"/>
          <w:divBdr>
            <w:top w:val="none" w:sz="0" w:space="0" w:color="auto"/>
            <w:left w:val="none" w:sz="0" w:space="0" w:color="auto"/>
            <w:bottom w:val="none" w:sz="0" w:space="0" w:color="auto"/>
            <w:right w:val="none" w:sz="0" w:space="0" w:color="auto"/>
          </w:divBdr>
        </w:div>
        <w:div w:id="237833610">
          <w:marLeft w:val="0"/>
          <w:marRight w:val="0"/>
          <w:marTop w:val="501"/>
          <w:marBottom w:val="0"/>
          <w:divBdr>
            <w:top w:val="none" w:sz="0" w:space="0" w:color="auto"/>
            <w:left w:val="none" w:sz="0" w:space="0" w:color="auto"/>
            <w:bottom w:val="none" w:sz="0" w:space="0" w:color="auto"/>
            <w:right w:val="none" w:sz="0" w:space="0" w:color="auto"/>
          </w:divBdr>
        </w:div>
        <w:div w:id="42558513">
          <w:marLeft w:val="0"/>
          <w:marRight w:val="0"/>
          <w:marTop w:val="501"/>
          <w:marBottom w:val="0"/>
          <w:divBdr>
            <w:top w:val="none" w:sz="0" w:space="0" w:color="auto"/>
            <w:left w:val="none" w:sz="0" w:space="0" w:color="auto"/>
            <w:bottom w:val="none" w:sz="0" w:space="0" w:color="auto"/>
            <w:right w:val="none" w:sz="0" w:space="0" w:color="auto"/>
          </w:divBdr>
        </w:div>
        <w:div w:id="1472864938">
          <w:marLeft w:val="0"/>
          <w:marRight w:val="0"/>
          <w:marTop w:val="501"/>
          <w:marBottom w:val="0"/>
          <w:divBdr>
            <w:top w:val="none" w:sz="0" w:space="0" w:color="auto"/>
            <w:left w:val="none" w:sz="0" w:space="0" w:color="auto"/>
            <w:bottom w:val="none" w:sz="0" w:space="0" w:color="auto"/>
            <w:right w:val="none" w:sz="0" w:space="0" w:color="auto"/>
          </w:divBdr>
        </w:div>
        <w:div w:id="1390571805">
          <w:marLeft w:val="0"/>
          <w:marRight w:val="0"/>
          <w:marTop w:val="501"/>
          <w:marBottom w:val="0"/>
          <w:divBdr>
            <w:top w:val="none" w:sz="0" w:space="0" w:color="auto"/>
            <w:left w:val="none" w:sz="0" w:space="0" w:color="auto"/>
            <w:bottom w:val="none" w:sz="0" w:space="0" w:color="auto"/>
            <w:right w:val="none" w:sz="0" w:space="0" w:color="auto"/>
          </w:divBdr>
        </w:div>
        <w:div w:id="531454557">
          <w:marLeft w:val="0"/>
          <w:marRight w:val="0"/>
          <w:marTop w:val="501"/>
          <w:marBottom w:val="0"/>
          <w:divBdr>
            <w:top w:val="none" w:sz="0" w:space="0" w:color="auto"/>
            <w:left w:val="none" w:sz="0" w:space="0" w:color="auto"/>
            <w:bottom w:val="none" w:sz="0" w:space="0" w:color="auto"/>
            <w:right w:val="none" w:sz="0" w:space="0" w:color="auto"/>
          </w:divBdr>
        </w:div>
        <w:div w:id="1403721403">
          <w:marLeft w:val="0"/>
          <w:marRight w:val="0"/>
          <w:marTop w:val="501"/>
          <w:marBottom w:val="0"/>
          <w:divBdr>
            <w:top w:val="none" w:sz="0" w:space="0" w:color="auto"/>
            <w:left w:val="none" w:sz="0" w:space="0" w:color="auto"/>
            <w:bottom w:val="none" w:sz="0" w:space="0" w:color="auto"/>
            <w:right w:val="none" w:sz="0" w:space="0" w:color="auto"/>
          </w:divBdr>
        </w:div>
        <w:div w:id="153448065">
          <w:marLeft w:val="0"/>
          <w:marRight w:val="0"/>
          <w:marTop w:val="501"/>
          <w:marBottom w:val="0"/>
          <w:divBdr>
            <w:top w:val="none" w:sz="0" w:space="0" w:color="auto"/>
            <w:left w:val="none" w:sz="0" w:space="0" w:color="auto"/>
            <w:bottom w:val="none" w:sz="0" w:space="0" w:color="auto"/>
            <w:right w:val="none" w:sz="0" w:space="0" w:color="auto"/>
          </w:divBdr>
        </w:div>
        <w:div w:id="1640382386">
          <w:marLeft w:val="0"/>
          <w:marRight w:val="0"/>
          <w:marTop w:val="501"/>
          <w:marBottom w:val="0"/>
          <w:divBdr>
            <w:top w:val="none" w:sz="0" w:space="0" w:color="auto"/>
            <w:left w:val="none" w:sz="0" w:space="0" w:color="auto"/>
            <w:bottom w:val="none" w:sz="0" w:space="0" w:color="auto"/>
            <w:right w:val="none" w:sz="0" w:space="0" w:color="auto"/>
          </w:divBdr>
        </w:div>
        <w:div w:id="463624012">
          <w:marLeft w:val="0"/>
          <w:marRight w:val="0"/>
          <w:marTop w:val="501"/>
          <w:marBottom w:val="0"/>
          <w:divBdr>
            <w:top w:val="none" w:sz="0" w:space="0" w:color="auto"/>
            <w:left w:val="none" w:sz="0" w:space="0" w:color="auto"/>
            <w:bottom w:val="none" w:sz="0" w:space="0" w:color="auto"/>
            <w:right w:val="none" w:sz="0" w:space="0" w:color="auto"/>
          </w:divBdr>
        </w:div>
        <w:div w:id="802693601">
          <w:marLeft w:val="0"/>
          <w:marRight w:val="0"/>
          <w:marTop w:val="501"/>
          <w:marBottom w:val="0"/>
          <w:divBdr>
            <w:top w:val="none" w:sz="0" w:space="0" w:color="auto"/>
            <w:left w:val="none" w:sz="0" w:space="0" w:color="auto"/>
            <w:bottom w:val="none" w:sz="0" w:space="0" w:color="auto"/>
            <w:right w:val="none" w:sz="0" w:space="0" w:color="auto"/>
          </w:divBdr>
        </w:div>
        <w:div w:id="1402602493">
          <w:marLeft w:val="0"/>
          <w:marRight w:val="0"/>
          <w:marTop w:val="501"/>
          <w:marBottom w:val="0"/>
          <w:divBdr>
            <w:top w:val="none" w:sz="0" w:space="0" w:color="auto"/>
            <w:left w:val="none" w:sz="0" w:space="0" w:color="auto"/>
            <w:bottom w:val="none" w:sz="0" w:space="0" w:color="auto"/>
            <w:right w:val="none" w:sz="0" w:space="0" w:color="auto"/>
          </w:divBdr>
        </w:div>
        <w:div w:id="2035573274">
          <w:marLeft w:val="0"/>
          <w:marRight w:val="0"/>
          <w:marTop w:val="501"/>
          <w:marBottom w:val="0"/>
          <w:divBdr>
            <w:top w:val="none" w:sz="0" w:space="0" w:color="auto"/>
            <w:left w:val="none" w:sz="0" w:space="0" w:color="auto"/>
            <w:bottom w:val="none" w:sz="0" w:space="0" w:color="auto"/>
            <w:right w:val="none" w:sz="0" w:space="0" w:color="auto"/>
          </w:divBdr>
        </w:div>
        <w:div w:id="755828909">
          <w:marLeft w:val="0"/>
          <w:marRight w:val="0"/>
          <w:marTop w:val="501"/>
          <w:marBottom w:val="0"/>
          <w:divBdr>
            <w:top w:val="none" w:sz="0" w:space="0" w:color="auto"/>
            <w:left w:val="none" w:sz="0" w:space="0" w:color="auto"/>
            <w:bottom w:val="none" w:sz="0" w:space="0" w:color="auto"/>
            <w:right w:val="none" w:sz="0" w:space="0" w:color="auto"/>
          </w:divBdr>
        </w:div>
        <w:div w:id="1304432129">
          <w:marLeft w:val="0"/>
          <w:marRight w:val="0"/>
          <w:marTop w:val="501"/>
          <w:marBottom w:val="0"/>
          <w:divBdr>
            <w:top w:val="none" w:sz="0" w:space="0" w:color="auto"/>
            <w:left w:val="none" w:sz="0" w:space="0" w:color="auto"/>
            <w:bottom w:val="none" w:sz="0" w:space="0" w:color="auto"/>
            <w:right w:val="none" w:sz="0" w:space="0" w:color="auto"/>
          </w:divBdr>
        </w:div>
        <w:div w:id="929387681">
          <w:marLeft w:val="0"/>
          <w:marRight w:val="0"/>
          <w:marTop w:val="501"/>
          <w:marBottom w:val="0"/>
          <w:divBdr>
            <w:top w:val="none" w:sz="0" w:space="0" w:color="auto"/>
            <w:left w:val="none" w:sz="0" w:space="0" w:color="auto"/>
            <w:bottom w:val="none" w:sz="0" w:space="0" w:color="auto"/>
            <w:right w:val="none" w:sz="0" w:space="0" w:color="auto"/>
          </w:divBdr>
        </w:div>
        <w:div w:id="1285960908">
          <w:marLeft w:val="0"/>
          <w:marRight w:val="0"/>
          <w:marTop w:val="501"/>
          <w:marBottom w:val="0"/>
          <w:divBdr>
            <w:top w:val="none" w:sz="0" w:space="0" w:color="auto"/>
            <w:left w:val="none" w:sz="0" w:space="0" w:color="auto"/>
            <w:bottom w:val="none" w:sz="0" w:space="0" w:color="auto"/>
            <w:right w:val="none" w:sz="0" w:space="0" w:color="auto"/>
          </w:divBdr>
        </w:div>
        <w:div w:id="29191042">
          <w:marLeft w:val="0"/>
          <w:marRight w:val="0"/>
          <w:marTop w:val="501"/>
          <w:marBottom w:val="0"/>
          <w:divBdr>
            <w:top w:val="none" w:sz="0" w:space="0" w:color="auto"/>
            <w:left w:val="none" w:sz="0" w:space="0" w:color="auto"/>
            <w:bottom w:val="none" w:sz="0" w:space="0" w:color="auto"/>
            <w:right w:val="none" w:sz="0" w:space="0" w:color="auto"/>
          </w:divBdr>
        </w:div>
        <w:div w:id="1881821255">
          <w:marLeft w:val="0"/>
          <w:marRight w:val="0"/>
          <w:marTop w:val="501"/>
          <w:marBottom w:val="0"/>
          <w:divBdr>
            <w:top w:val="none" w:sz="0" w:space="0" w:color="auto"/>
            <w:left w:val="none" w:sz="0" w:space="0" w:color="auto"/>
            <w:bottom w:val="none" w:sz="0" w:space="0" w:color="auto"/>
            <w:right w:val="none" w:sz="0" w:space="0" w:color="auto"/>
          </w:divBdr>
        </w:div>
        <w:div w:id="1112015368">
          <w:marLeft w:val="0"/>
          <w:marRight w:val="0"/>
          <w:marTop w:val="501"/>
          <w:marBottom w:val="0"/>
          <w:divBdr>
            <w:top w:val="none" w:sz="0" w:space="0" w:color="auto"/>
            <w:left w:val="none" w:sz="0" w:space="0" w:color="auto"/>
            <w:bottom w:val="none" w:sz="0" w:space="0" w:color="auto"/>
            <w:right w:val="none" w:sz="0" w:space="0" w:color="auto"/>
          </w:divBdr>
        </w:div>
        <w:div w:id="35082530">
          <w:marLeft w:val="0"/>
          <w:marRight w:val="0"/>
          <w:marTop w:val="501"/>
          <w:marBottom w:val="0"/>
          <w:divBdr>
            <w:top w:val="none" w:sz="0" w:space="0" w:color="auto"/>
            <w:left w:val="none" w:sz="0" w:space="0" w:color="auto"/>
            <w:bottom w:val="none" w:sz="0" w:space="0" w:color="auto"/>
            <w:right w:val="none" w:sz="0" w:space="0" w:color="auto"/>
          </w:divBdr>
        </w:div>
        <w:div w:id="781844545">
          <w:marLeft w:val="0"/>
          <w:marRight w:val="0"/>
          <w:marTop w:val="501"/>
          <w:marBottom w:val="0"/>
          <w:divBdr>
            <w:top w:val="none" w:sz="0" w:space="0" w:color="auto"/>
            <w:left w:val="none" w:sz="0" w:space="0" w:color="auto"/>
            <w:bottom w:val="none" w:sz="0" w:space="0" w:color="auto"/>
            <w:right w:val="none" w:sz="0" w:space="0" w:color="auto"/>
          </w:divBdr>
        </w:div>
        <w:div w:id="1062020384">
          <w:marLeft w:val="0"/>
          <w:marRight w:val="0"/>
          <w:marTop w:val="501"/>
          <w:marBottom w:val="0"/>
          <w:divBdr>
            <w:top w:val="none" w:sz="0" w:space="0" w:color="auto"/>
            <w:left w:val="none" w:sz="0" w:space="0" w:color="auto"/>
            <w:bottom w:val="none" w:sz="0" w:space="0" w:color="auto"/>
            <w:right w:val="none" w:sz="0" w:space="0" w:color="auto"/>
          </w:divBdr>
        </w:div>
        <w:div w:id="1352607720">
          <w:marLeft w:val="0"/>
          <w:marRight w:val="0"/>
          <w:marTop w:val="501"/>
          <w:marBottom w:val="0"/>
          <w:divBdr>
            <w:top w:val="none" w:sz="0" w:space="0" w:color="auto"/>
            <w:left w:val="none" w:sz="0" w:space="0" w:color="auto"/>
            <w:bottom w:val="none" w:sz="0" w:space="0" w:color="auto"/>
            <w:right w:val="none" w:sz="0" w:space="0" w:color="auto"/>
          </w:divBdr>
        </w:div>
        <w:div w:id="357708254">
          <w:marLeft w:val="0"/>
          <w:marRight w:val="0"/>
          <w:marTop w:val="501"/>
          <w:marBottom w:val="0"/>
          <w:divBdr>
            <w:top w:val="none" w:sz="0" w:space="0" w:color="auto"/>
            <w:left w:val="none" w:sz="0" w:space="0" w:color="auto"/>
            <w:bottom w:val="none" w:sz="0" w:space="0" w:color="auto"/>
            <w:right w:val="none" w:sz="0" w:space="0" w:color="auto"/>
          </w:divBdr>
        </w:div>
        <w:div w:id="448863908">
          <w:marLeft w:val="0"/>
          <w:marRight w:val="0"/>
          <w:marTop w:val="501"/>
          <w:marBottom w:val="0"/>
          <w:divBdr>
            <w:top w:val="none" w:sz="0" w:space="0" w:color="auto"/>
            <w:left w:val="none" w:sz="0" w:space="0" w:color="auto"/>
            <w:bottom w:val="none" w:sz="0" w:space="0" w:color="auto"/>
            <w:right w:val="none" w:sz="0" w:space="0" w:color="auto"/>
          </w:divBdr>
        </w:div>
        <w:div w:id="361707589">
          <w:marLeft w:val="0"/>
          <w:marRight w:val="0"/>
          <w:marTop w:val="501"/>
          <w:marBottom w:val="0"/>
          <w:divBdr>
            <w:top w:val="none" w:sz="0" w:space="0" w:color="auto"/>
            <w:left w:val="none" w:sz="0" w:space="0" w:color="auto"/>
            <w:bottom w:val="none" w:sz="0" w:space="0" w:color="auto"/>
            <w:right w:val="none" w:sz="0" w:space="0" w:color="auto"/>
          </w:divBdr>
        </w:div>
        <w:div w:id="1120563881">
          <w:marLeft w:val="0"/>
          <w:marRight w:val="0"/>
          <w:marTop w:val="501"/>
          <w:marBottom w:val="0"/>
          <w:divBdr>
            <w:top w:val="none" w:sz="0" w:space="0" w:color="auto"/>
            <w:left w:val="none" w:sz="0" w:space="0" w:color="auto"/>
            <w:bottom w:val="none" w:sz="0" w:space="0" w:color="auto"/>
            <w:right w:val="none" w:sz="0" w:space="0" w:color="auto"/>
          </w:divBdr>
        </w:div>
        <w:div w:id="2040541293">
          <w:marLeft w:val="0"/>
          <w:marRight w:val="0"/>
          <w:marTop w:val="501"/>
          <w:marBottom w:val="0"/>
          <w:divBdr>
            <w:top w:val="none" w:sz="0" w:space="0" w:color="auto"/>
            <w:left w:val="none" w:sz="0" w:space="0" w:color="auto"/>
            <w:bottom w:val="none" w:sz="0" w:space="0" w:color="auto"/>
            <w:right w:val="none" w:sz="0" w:space="0" w:color="auto"/>
          </w:divBdr>
        </w:div>
        <w:div w:id="1243947663">
          <w:marLeft w:val="0"/>
          <w:marRight w:val="0"/>
          <w:marTop w:val="501"/>
          <w:marBottom w:val="0"/>
          <w:divBdr>
            <w:top w:val="none" w:sz="0" w:space="0" w:color="auto"/>
            <w:left w:val="none" w:sz="0" w:space="0" w:color="auto"/>
            <w:bottom w:val="none" w:sz="0" w:space="0" w:color="auto"/>
            <w:right w:val="none" w:sz="0" w:space="0" w:color="auto"/>
          </w:divBdr>
        </w:div>
        <w:div w:id="1274245803">
          <w:marLeft w:val="0"/>
          <w:marRight w:val="0"/>
          <w:marTop w:val="501"/>
          <w:marBottom w:val="0"/>
          <w:divBdr>
            <w:top w:val="none" w:sz="0" w:space="0" w:color="auto"/>
            <w:left w:val="none" w:sz="0" w:space="0" w:color="auto"/>
            <w:bottom w:val="none" w:sz="0" w:space="0" w:color="auto"/>
            <w:right w:val="none" w:sz="0" w:space="0" w:color="auto"/>
          </w:divBdr>
        </w:div>
        <w:div w:id="1187527421">
          <w:marLeft w:val="0"/>
          <w:marRight w:val="0"/>
          <w:marTop w:val="501"/>
          <w:marBottom w:val="0"/>
          <w:divBdr>
            <w:top w:val="none" w:sz="0" w:space="0" w:color="auto"/>
            <w:left w:val="none" w:sz="0" w:space="0" w:color="auto"/>
            <w:bottom w:val="none" w:sz="0" w:space="0" w:color="auto"/>
            <w:right w:val="none" w:sz="0" w:space="0" w:color="auto"/>
          </w:divBdr>
        </w:div>
        <w:div w:id="109982070">
          <w:marLeft w:val="0"/>
          <w:marRight w:val="0"/>
          <w:marTop w:val="501"/>
          <w:marBottom w:val="0"/>
          <w:divBdr>
            <w:top w:val="none" w:sz="0" w:space="0" w:color="auto"/>
            <w:left w:val="none" w:sz="0" w:space="0" w:color="auto"/>
            <w:bottom w:val="none" w:sz="0" w:space="0" w:color="auto"/>
            <w:right w:val="none" w:sz="0" w:space="0" w:color="auto"/>
          </w:divBdr>
        </w:div>
        <w:div w:id="25060577">
          <w:marLeft w:val="0"/>
          <w:marRight w:val="0"/>
          <w:marTop w:val="501"/>
          <w:marBottom w:val="0"/>
          <w:divBdr>
            <w:top w:val="none" w:sz="0" w:space="0" w:color="auto"/>
            <w:left w:val="none" w:sz="0" w:space="0" w:color="auto"/>
            <w:bottom w:val="none" w:sz="0" w:space="0" w:color="auto"/>
            <w:right w:val="none" w:sz="0" w:space="0" w:color="auto"/>
          </w:divBdr>
        </w:div>
        <w:div w:id="698896451">
          <w:marLeft w:val="0"/>
          <w:marRight w:val="0"/>
          <w:marTop w:val="501"/>
          <w:marBottom w:val="0"/>
          <w:divBdr>
            <w:top w:val="none" w:sz="0" w:space="0" w:color="auto"/>
            <w:left w:val="none" w:sz="0" w:space="0" w:color="auto"/>
            <w:bottom w:val="none" w:sz="0" w:space="0" w:color="auto"/>
            <w:right w:val="none" w:sz="0" w:space="0" w:color="auto"/>
          </w:divBdr>
        </w:div>
        <w:div w:id="779421943">
          <w:marLeft w:val="0"/>
          <w:marRight w:val="0"/>
          <w:marTop w:val="501"/>
          <w:marBottom w:val="0"/>
          <w:divBdr>
            <w:top w:val="none" w:sz="0" w:space="0" w:color="auto"/>
            <w:left w:val="none" w:sz="0" w:space="0" w:color="auto"/>
            <w:bottom w:val="none" w:sz="0" w:space="0" w:color="auto"/>
            <w:right w:val="none" w:sz="0" w:space="0" w:color="auto"/>
          </w:divBdr>
        </w:div>
        <w:div w:id="31080987">
          <w:marLeft w:val="0"/>
          <w:marRight w:val="0"/>
          <w:marTop w:val="501"/>
          <w:marBottom w:val="0"/>
          <w:divBdr>
            <w:top w:val="none" w:sz="0" w:space="0" w:color="auto"/>
            <w:left w:val="none" w:sz="0" w:space="0" w:color="auto"/>
            <w:bottom w:val="none" w:sz="0" w:space="0" w:color="auto"/>
            <w:right w:val="none" w:sz="0" w:space="0" w:color="auto"/>
          </w:divBdr>
        </w:div>
        <w:div w:id="506597938">
          <w:marLeft w:val="0"/>
          <w:marRight w:val="0"/>
          <w:marTop w:val="501"/>
          <w:marBottom w:val="0"/>
          <w:divBdr>
            <w:top w:val="none" w:sz="0" w:space="0" w:color="auto"/>
            <w:left w:val="none" w:sz="0" w:space="0" w:color="auto"/>
            <w:bottom w:val="none" w:sz="0" w:space="0" w:color="auto"/>
            <w:right w:val="none" w:sz="0" w:space="0" w:color="auto"/>
          </w:divBdr>
        </w:div>
        <w:div w:id="93718159">
          <w:marLeft w:val="0"/>
          <w:marRight w:val="0"/>
          <w:marTop w:val="501"/>
          <w:marBottom w:val="0"/>
          <w:divBdr>
            <w:top w:val="none" w:sz="0" w:space="0" w:color="auto"/>
            <w:left w:val="none" w:sz="0" w:space="0" w:color="auto"/>
            <w:bottom w:val="none" w:sz="0" w:space="0" w:color="auto"/>
            <w:right w:val="none" w:sz="0" w:space="0" w:color="auto"/>
          </w:divBdr>
        </w:div>
        <w:div w:id="904680157">
          <w:marLeft w:val="0"/>
          <w:marRight w:val="0"/>
          <w:marTop w:val="501"/>
          <w:marBottom w:val="0"/>
          <w:divBdr>
            <w:top w:val="none" w:sz="0" w:space="0" w:color="auto"/>
            <w:left w:val="none" w:sz="0" w:space="0" w:color="auto"/>
            <w:bottom w:val="none" w:sz="0" w:space="0" w:color="auto"/>
            <w:right w:val="none" w:sz="0" w:space="0" w:color="auto"/>
          </w:divBdr>
        </w:div>
        <w:div w:id="2032411252">
          <w:marLeft w:val="0"/>
          <w:marRight w:val="0"/>
          <w:marTop w:val="501"/>
          <w:marBottom w:val="0"/>
          <w:divBdr>
            <w:top w:val="none" w:sz="0" w:space="0" w:color="auto"/>
            <w:left w:val="none" w:sz="0" w:space="0" w:color="auto"/>
            <w:bottom w:val="none" w:sz="0" w:space="0" w:color="auto"/>
            <w:right w:val="none" w:sz="0" w:space="0" w:color="auto"/>
          </w:divBdr>
        </w:div>
        <w:div w:id="1492678902">
          <w:marLeft w:val="0"/>
          <w:marRight w:val="0"/>
          <w:marTop w:val="501"/>
          <w:marBottom w:val="0"/>
          <w:divBdr>
            <w:top w:val="none" w:sz="0" w:space="0" w:color="auto"/>
            <w:left w:val="none" w:sz="0" w:space="0" w:color="auto"/>
            <w:bottom w:val="none" w:sz="0" w:space="0" w:color="auto"/>
            <w:right w:val="none" w:sz="0" w:space="0" w:color="auto"/>
          </w:divBdr>
        </w:div>
        <w:div w:id="818423016">
          <w:marLeft w:val="0"/>
          <w:marRight w:val="0"/>
          <w:marTop w:val="501"/>
          <w:marBottom w:val="0"/>
          <w:divBdr>
            <w:top w:val="none" w:sz="0" w:space="0" w:color="auto"/>
            <w:left w:val="none" w:sz="0" w:space="0" w:color="auto"/>
            <w:bottom w:val="none" w:sz="0" w:space="0" w:color="auto"/>
            <w:right w:val="none" w:sz="0" w:space="0" w:color="auto"/>
          </w:divBdr>
        </w:div>
        <w:div w:id="2094664161">
          <w:marLeft w:val="0"/>
          <w:marRight w:val="0"/>
          <w:marTop w:val="501"/>
          <w:marBottom w:val="0"/>
          <w:divBdr>
            <w:top w:val="none" w:sz="0" w:space="0" w:color="auto"/>
            <w:left w:val="none" w:sz="0" w:space="0" w:color="auto"/>
            <w:bottom w:val="none" w:sz="0" w:space="0" w:color="auto"/>
            <w:right w:val="none" w:sz="0" w:space="0" w:color="auto"/>
          </w:divBdr>
        </w:div>
        <w:div w:id="389034407">
          <w:marLeft w:val="0"/>
          <w:marRight w:val="0"/>
          <w:marTop w:val="501"/>
          <w:marBottom w:val="0"/>
          <w:divBdr>
            <w:top w:val="none" w:sz="0" w:space="0" w:color="auto"/>
            <w:left w:val="none" w:sz="0" w:space="0" w:color="auto"/>
            <w:bottom w:val="none" w:sz="0" w:space="0" w:color="auto"/>
            <w:right w:val="none" w:sz="0" w:space="0" w:color="auto"/>
          </w:divBdr>
        </w:div>
        <w:div w:id="1670136974">
          <w:marLeft w:val="0"/>
          <w:marRight w:val="0"/>
          <w:marTop w:val="501"/>
          <w:marBottom w:val="0"/>
          <w:divBdr>
            <w:top w:val="none" w:sz="0" w:space="0" w:color="auto"/>
            <w:left w:val="none" w:sz="0" w:space="0" w:color="auto"/>
            <w:bottom w:val="none" w:sz="0" w:space="0" w:color="auto"/>
            <w:right w:val="none" w:sz="0" w:space="0" w:color="auto"/>
          </w:divBdr>
        </w:div>
        <w:div w:id="351422907">
          <w:marLeft w:val="0"/>
          <w:marRight w:val="0"/>
          <w:marTop w:val="501"/>
          <w:marBottom w:val="0"/>
          <w:divBdr>
            <w:top w:val="none" w:sz="0" w:space="0" w:color="auto"/>
            <w:left w:val="none" w:sz="0" w:space="0" w:color="auto"/>
            <w:bottom w:val="none" w:sz="0" w:space="0" w:color="auto"/>
            <w:right w:val="none" w:sz="0" w:space="0" w:color="auto"/>
          </w:divBdr>
        </w:div>
        <w:div w:id="942763273">
          <w:marLeft w:val="0"/>
          <w:marRight w:val="0"/>
          <w:marTop w:val="501"/>
          <w:marBottom w:val="0"/>
          <w:divBdr>
            <w:top w:val="none" w:sz="0" w:space="0" w:color="auto"/>
            <w:left w:val="none" w:sz="0" w:space="0" w:color="auto"/>
            <w:bottom w:val="none" w:sz="0" w:space="0" w:color="auto"/>
            <w:right w:val="none" w:sz="0" w:space="0" w:color="auto"/>
          </w:divBdr>
        </w:div>
        <w:div w:id="359089640">
          <w:marLeft w:val="0"/>
          <w:marRight w:val="0"/>
          <w:marTop w:val="501"/>
          <w:marBottom w:val="0"/>
          <w:divBdr>
            <w:top w:val="none" w:sz="0" w:space="0" w:color="auto"/>
            <w:left w:val="none" w:sz="0" w:space="0" w:color="auto"/>
            <w:bottom w:val="none" w:sz="0" w:space="0" w:color="auto"/>
            <w:right w:val="none" w:sz="0" w:space="0" w:color="auto"/>
          </w:divBdr>
        </w:div>
        <w:div w:id="1942102400">
          <w:marLeft w:val="0"/>
          <w:marRight w:val="0"/>
          <w:marTop w:val="501"/>
          <w:marBottom w:val="0"/>
          <w:divBdr>
            <w:top w:val="none" w:sz="0" w:space="0" w:color="auto"/>
            <w:left w:val="none" w:sz="0" w:space="0" w:color="auto"/>
            <w:bottom w:val="none" w:sz="0" w:space="0" w:color="auto"/>
            <w:right w:val="none" w:sz="0" w:space="0" w:color="auto"/>
          </w:divBdr>
        </w:div>
        <w:div w:id="1033456095">
          <w:marLeft w:val="0"/>
          <w:marRight w:val="0"/>
          <w:marTop w:val="501"/>
          <w:marBottom w:val="0"/>
          <w:divBdr>
            <w:top w:val="none" w:sz="0" w:space="0" w:color="auto"/>
            <w:left w:val="none" w:sz="0" w:space="0" w:color="auto"/>
            <w:bottom w:val="none" w:sz="0" w:space="0" w:color="auto"/>
            <w:right w:val="none" w:sz="0" w:space="0" w:color="auto"/>
          </w:divBdr>
        </w:div>
        <w:div w:id="187916872">
          <w:marLeft w:val="0"/>
          <w:marRight w:val="0"/>
          <w:marTop w:val="501"/>
          <w:marBottom w:val="0"/>
          <w:divBdr>
            <w:top w:val="none" w:sz="0" w:space="0" w:color="auto"/>
            <w:left w:val="none" w:sz="0" w:space="0" w:color="auto"/>
            <w:bottom w:val="none" w:sz="0" w:space="0" w:color="auto"/>
            <w:right w:val="none" w:sz="0" w:space="0" w:color="auto"/>
          </w:divBdr>
        </w:div>
        <w:div w:id="2035494021">
          <w:marLeft w:val="0"/>
          <w:marRight w:val="0"/>
          <w:marTop w:val="501"/>
          <w:marBottom w:val="0"/>
          <w:divBdr>
            <w:top w:val="none" w:sz="0" w:space="0" w:color="auto"/>
            <w:left w:val="none" w:sz="0" w:space="0" w:color="auto"/>
            <w:bottom w:val="none" w:sz="0" w:space="0" w:color="auto"/>
            <w:right w:val="none" w:sz="0" w:space="0" w:color="auto"/>
          </w:divBdr>
        </w:div>
        <w:div w:id="69431143">
          <w:marLeft w:val="0"/>
          <w:marRight w:val="0"/>
          <w:marTop w:val="501"/>
          <w:marBottom w:val="0"/>
          <w:divBdr>
            <w:top w:val="none" w:sz="0" w:space="0" w:color="auto"/>
            <w:left w:val="none" w:sz="0" w:space="0" w:color="auto"/>
            <w:bottom w:val="none" w:sz="0" w:space="0" w:color="auto"/>
            <w:right w:val="none" w:sz="0" w:space="0" w:color="auto"/>
          </w:divBdr>
        </w:div>
        <w:div w:id="1753433516">
          <w:marLeft w:val="0"/>
          <w:marRight w:val="0"/>
          <w:marTop w:val="501"/>
          <w:marBottom w:val="0"/>
          <w:divBdr>
            <w:top w:val="none" w:sz="0" w:space="0" w:color="auto"/>
            <w:left w:val="none" w:sz="0" w:space="0" w:color="auto"/>
            <w:bottom w:val="none" w:sz="0" w:space="0" w:color="auto"/>
            <w:right w:val="none" w:sz="0" w:space="0" w:color="auto"/>
          </w:divBdr>
        </w:div>
        <w:div w:id="1631083009">
          <w:marLeft w:val="0"/>
          <w:marRight w:val="0"/>
          <w:marTop w:val="501"/>
          <w:marBottom w:val="0"/>
          <w:divBdr>
            <w:top w:val="none" w:sz="0" w:space="0" w:color="auto"/>
            <w:left w:val="none" w:sz="0" w:space="0" w:color="auto"/>
            <w:bottom w:val="none" w:sz="0" w:space="0" w:color="auto"/>
            <w:right w:val="none" w:sz="0" w:space="0" w:color="auto"/>
          </w:divBdr>
        </w:div>
        <w:div w:id="1931767956">
          <w:marLeft w:val="0"/>
          <w:marRight w:val="0"/>
          <w:marTop w:val="501"/>
          <w:marBottom w:val="0"/>
          <w:divBdr>
            <w:top w:val="none" w:sz="0" w:space="0" w:color="auto"/>
            <w:left w:val="none" w:sz="0" w:space="0" w:color="auto"/>
            <w:bottom w:val="none" w:sz="0" w:space="0" w:color="auto"/>
            <w:right w:val="none" w:sz="0" w:space="0" w:color="auto"/>
          </w:divBdr>
        </w:div>
        <w:div w:id="325213455">
          <w:marLeft w:val="0"/>
          <w:marRight w:val="0"/>
          <w:marTop w:val="501"/>
          <w:marBottom w:val="0"/>
          <w:divBdr>
            <w:top w:val="none" w:sz="0" w:space="0" w:color="auto"/>
            <w:left w:val="none" w:sz="0" w:space="0" w:color="auto"/>
            <w:bottom w:val="none" w:sz="0" w:space="0" w:color="auto"/>
            <w:right w:val="none" w:sz="0" w:space="0" w:color="auto"/>
          </w:divBdr>
        </w:div>
        <w:div w:id="541598180">
          <w:marLeft w:val="0"/>
          <w:marRight w:val="0"/>
          <w:marTop w:val="501"/>
          <w:marBottom w:val="0"/>
          <w:divBdr>
            <w:top w:val="none" w:sz="0" w:space="0" w:color="auto"/>
            <w:left w:val="none" w:sz="0" w:space="0" w:color="auto"/>
            <w:bottom w:val="none" w:sz="0" w:space="0" w:color="auto"/>
            <w:right w:val="none" w:sz="0" w:space="0" w:color="auto"/>
          </w:divBdr>
        </w:div>
        <w:div w:id="747190057">
          <w:marLeft w:val="0"/>
          <w:marRight w:val="0"/>
          <w:marTop w:val="501"/>
          <w:marBottom w:val="0"/>
          <w:divBdr>
            <w:top w:val="none" w:sz="0" w:space="0" w:color="auto"/>
            <w:left w:val="none" w:sz="0" w:space="0" w:color="auto"/>
            <w:bottom w:val="none" w:sz="0" w:space="0" w:color="auto"/>
            <w:right w:val="none" w:sz="0" w:space="0" w:color="auto"/>
          </w:divBdr>
        </w:div>
        <w:div w:id="883370725">
          <w:marLeft w:val="0"/>
          <w:marRight w:val="0"/>
          <w:marTop w:val="501"/>
          <w:marBottom w:val="0"/>
          <w:divBdr>
            <w:top w:val="none" w:sz="0" w:space="0" w:color="auto"/>
            <w:left w:val="none" w:sz="0" w:space="0" w:color="auto"/>
            <w:bottom w:val="none" w:sz="0" w:space="0" w:color="auto"/>
            <w:right w:val="none" w:sz="0" w:space="0" w:color="auto"/>
          </w:divBdr>
        </w:div>
        <w:div w:id="707415712">
          <w:marLeft w:val="0"/>
          <w:marRight w:val="0"/>
          <w:marTop w:val="501"/>
          <w:marBottom w:val="0"/>
          <w:divBdr>
            <w:top w:val="none" w:sz="0" w:space="0" w:color="auto"/>
            <w:left w:val="none" w:sz="0" w:space="0" w:color="auto"/>
            <w:bottom w:val="none" w:sz="0" w:space="0" w:color="auto"/>
            <w:right w:val="none" w:sz="0" w:space="0" w:color="auto"/>
          </w:divBdr>
        </w:div>
        <w:div w:id="1767848981">
          <w:marLeft w:val="0"/>
          <w:marRight w:val="0"/>
          <w:marTop w:val="501"/>
          <w:marBottom w:val="0"/>
          <w:divBdr>
            <w:top w:val="none" w:sz="0" w:space="0" w:color="auto"/>
            <w:left w:val="none" w:sz="0" w:space="0" w:color="auto"/>
            <w:bottom w:val="none" w:sz="0" w:space="0" w:color="auto"/>
            <w:right w:val="none" w:sz="0" w:space="0" w:color="auto"/>
          </w:divBdr>
        </w:div>
        <w:div w:id="238439888">
          <w:marLeft w:val="0"/>
          <w:marRight w:val="0"/>
          <w:marTop w:val="501"/>
          <w:marBottom w:val="0"/>
          <w:divBdr>
            <w:top w:val="none" w:sz="0" w:space="0" w:color="auto"/>
            <w:left w:val="none" w:sz="0" w:space="0" w:color="auto"/>
            <w:bottom w:val="none" w:sz="0" w:space="0" w:color="auto"/>
            <w:right w:val="none" w:sz="0" w:space="0" w:color="auto"/>
          </w:divBdr>
        </w:div>
        <w:div w:id="1335037781">
          <w:marLeft w:val="0"/>
          <w:marRight w:val="0"/>
          <w:marTop w:val="501"/>
          <w:marBottom w:val="0"/>
          <w:divBdr>
            <w:top w:val="none" w:sz="0" w:space="0" w:color="auto"/>
            <w:left w:val="none" w:sz="0" w:space="0" w:color="auto"/>
            <w:bottom w:val="none" w:sz="0" w:space="0" w:color="auto"/>
            <w:right w:val="none" w:sz="0" w:space="0" w:color="auto"/>
          </w:divBdr>
        </w:div>
        <w:div w:id="1235819914">
          <w:marLeft w:val="0"/>
          <w:marRight w:val="0"/>
          <w:marTop w:val="501"/>
          <w:marBottom w:val="0"/>
          <w:divBdr>
            <w:top w:val="none" w:sz="0" w:space="0" w:color="auto"/>
            <w:left w:val="none" w:sz="0" w:space="0" w:color="auto"/>
            <w:bottom w:val="none" w:sz="0" w:space="0" w:color="auto"/>
            <w:right w:val="none" w:sz="0" w:space="0" w:color="auto"/>
          </w:divBdr>
        </w:div>
        <w:div w:id="1245260316">
          <w:marLeft w:val="0"/>
          <w:marRight w:val="0"/>
          <w:marTop w:val="501"/>
          <w:marBottom w:val="0"/>
          <w:divBdr>
            <w:top w:val="none" w:sz="0" w:space="0" w:color="auto"/>
            <w:left w:val="none" w:sz="0" w:space="0" w:color="auto"/>
            <w:bottom w:val="none" w:sz="0" w:space="0" w:color="auto"/>
            <w:right w:val="none" w:sz="0" w:space="0" w:color="auto"/>
          </w:divBdr>
        </w:div>
        <w:div w:id="2094466800">
          <w:marLeft w:val="0"/>
          <w:marRight w:val="0"/>
          <w:marTop w:val="501"/>
          <w:marBottom w:val="0"/>
          <w:divBdr>
            <w:top w:val="none" w:sz="0" w:space="0" w:color="auto"/>
            <w:left w:val="none" w:sz="0" w:space="0" w:color="auto"/>
            <w:bottom w:val="none" w:sz="0" w:space="0" w:color="auto"/>
            <w:right w:val="none" w:sz="0" w:space="0" w:color="auto"/>
          </w:divBdr>
        </w:div>
        <w:div w:id="1066146258">
          <w:marLeft w:val="0"/>
          <w:marRight w:val="0"/>
          <w:marTop w:val="501"/>
          <w:marBottom w:val="0"/>
          <w:divBdr>
            <w:top w:val="none" w:sz="0" w:space="0" w:color="auto"/>
            <w:left w:val="none" w:sz="0" w:space="0" w:color="auto"/>
            <w:bottom w:val="none" w:sz="0" w:space="0" w:color="auto"/>
            <w:right w:val="none" w:sz="0" w:space="0" w:color="auto"/>
          </w:divBdr>
        </w:div>
        <w:div w:id="601693581">
          <w:marLeft w:val="0"/>
          <w:marRight w:val="0"/>
          <w:marTop w:val="501"/>
          <w:marBottom w:val="0"/>
          <w:divBdr>
            <w:top w:val="none" w:sz="0" w:space="0" w:color="auto"/>
            <w:left w:val="none" w:sz="0" w:space="0" w:color="auto"/>
            <w:bottom w:val="none" w:sz="0" w:space="0" w:color="auto"/>
            <w:right w:val="none" w:sz="0" w:space="0" w:color="auto"/>
          </w:divBdr>
        </w:div>
        <w:div w:id="885021506">
          <w:marLeft w:val="0"/>
          <w:marRight w:val="0"/>
          <w:marTop w:val="501"/>
          <w:marBottom w:val="0"/>
          <w:divBdr>
            <w:top w:val="none" w:sz="0" w:space="0" w:color="auto"/>
            <w:left w:val="none" w:sz="0" w:space="0" w:color="auto"/>
            <w:bottom w:val="none" w:sz="0" w:space="0" w:color="auto"/>
            <w:right w:val="none" w:sz="0" w:space="0" w:color="auto"/>
          </w:divBdr>
        </w:div>
        <w:div w:id="436561860">
          <w:marLeft w:val="0"/>
          <w:marRight w:val="0"/>
          <w:marTop w:val="501"/>
          <w:marBottom w:val="0"/>
          <w:divBdr>
            <w:top w:val="none" w:sz="0" w:space="0" w:color="auto"/>
            <w:left w:val="none" w:sz="0" w:space="0" w:color="auto"/>
            <w:bottom w:val="none" w:sz="0" w:space="0" w:color="auto"/>
            <w:right w:val="none" w:sz="0" w:space="0" w:color="auto"/>
          </w:divBdr>
        </w:div>
        <w:div w:id="1761175535">
          <w:marLeft w:val="0"/>
          <w:marRight w:val="0"/>
          <w:marTop w:val="501"/>
          <w:marBottom w:val="0"/>
          <w:divBdr>
            <w:top w:val="none" w:sz="0" w:space="0" w:color="auto"/>
            <w:left w:val="none" w:sz="0" w:space="0" w:color="auto"/>
            <w:bottom w:val="none" w:sz="0" w:space="0" w:color="auto"/>
            <w:right w:val="none" w:sz="0" w:space="0" w:color="auto"/>
          </w:divBdr>
        </w:div>
        <w:div w:id="1686979004">
          <w:marLeft w:val="0"/>
          <w:marRight w:val="0"/>
          <w:marTop w:val="501"/>
          <w:marBottom w:val="0"/>
          <w:divBdr>
            <w:top w:val="none" w:sz="0" w:space="0" w:color="auto"/>
            <w:left w:val="none" w:sz="0" w:space="0" w:color="auto"/>
            <w:bottom w:val="none" w:sz="0" w:space="0" w:color="auto"/>
            <w:right w:val="none" w:sz="0" w:space="0" w:color="auto"/>
          </w:divBdr>
        </w:div>
        <w:div w:id="1476294125">
          <w:marLeft w:val="0"/>
          <w:marRight w:val="0"/>
          <w:marTop w:val="501"/>
          <w:marBottom w:val="0"/>
          <w:divBdr>
            <w:top w:val="none" w:sz="0" w:space="0" w:color="auto"/>
            <w:left w:val="none" w:sz="0" w:space="0" w:color="auto"/>
            <w:bottom w:val="none" w:sz="0" w:space="0" w:color="auto"/>
            <w:right w:val="none" w:sz="0" w:space="0" w:color="auto"/>
          </w:divBdr>
        </w:div>
        <w:div w:id="889655711">
          <w:marLeft w:val="0"/>
          <w:marRight w:val="0"/>
          <w:marTop w:val="501"/>
          <w:marBottom w:val="0"/>
          <w:divBdr>
            <w:top w:val="none" w:sz="0" w:space="0" w:color="auto"/>
            <w:left w:val="none" w:sz="0" w:space="0" w:color="auto"/>
            <w:bottom w:val="none" w:sz="0" w:space="0" w:color="auto"/>
            <w:right w:val="none" w:sz="0" w:space="0" w:color="auto"/>
          </w:divBdr>
        </w:div>
        <w:div w:id="352269317">
          <w:marLeft w:val="0"/>
          <w:marRight w:val="0"/>
          <w:marTop w:val="501"/>
          <w:marBottom w:val="0"/>
          <w:divBdr>
            <w:top w:val="none" w:sz="0" w:space="0" w:color="auto"/>
            <w:left w:val="none" w:sz="0" w:space="0" w:color="auto"/>
            <w:bottom w:val="none" w:sz="0" w:space="0" w:color="auto"/>
            <w:right w:val="none" w:sz="0" w:space="0" w:color="auto"/>
          </w:divBdr>
        </w:div>
        <w:div w:id="884214359">
          <w:marLeft w:val="0"/>
          <w:marRight w:val="0"/>
          <w:marTop w:val="501"/>
          <w:marBottom w:val="0"/>
          <w:divBdr>
            <w:top w:val="none" w:sz="0" w:space="0" w:color="auto"/>
            <w:left w:val="none" w:sz="0" w:space="0" w:color="auto"/>
            <w:bottom w:val="none" w:sz="0" w:space="0" w:color="auto"/>
            <w:right w:val="none" w:sz="0" w:space="0" w:color="auto"/>
          </w:divBdr>
        </w:div>
        <w:div w:id="684985418">
          <w:marLeft w:val="0"/>
          <w:marRight w:val="0"/>
          <w:marTop w:val="501"/>
          <w:marBottom w:val="0"/>
          <w:divBdr>
            <w:top w:val="none" w:sz="0" w:space="0" w:color="auto"/>
            <w:left w:val="none" w:sz="0" w:space="0" w:color="auto"/>
            <w:bottom w:val="none" w:sz="0" w:space="0" w:color="auto"/>
            <w:right w:val="none" w:sz="0" w:space="0" w:color="auto"/>
          </w:divBdr>
        </w:div>
        <w:div w:id="110445833">
          <w:marLeft w:val="0"/>
          <w:marRight w:val="0"/>
          <w:marTop w:val="501"/>
          <w:marBottom w:val="0"/>
          <w:divBdr>
            <w:top w:val="none" w:sz="0" w:space="0" w:color="auto"/>
            <w:left w:val="none" w:sz="0" w:space="0" w:color="auto"/>
            <w:bottom w:val="none" w:sz="0" w:space="0" w:color="auto"/>
            <w:right w:val="none" w:sz="0" w:space="0" w:color="auto"/>
          </w:divBdr>
        </w:div>
        <w:div w:id="100802415">
          <w:marLeft w:val="0"/>
          <w:marRight w:val="0"/>
          <w:marTop w:val="501"/>
          <w:marBottom w:val="0"/>
          <w:divBdr>
            <w:top w:val="none" w:sz="0" w:space="0" w:color="auto"/>
            <w:left w:val="none" w:sz="0" w:space="0" w:color="auto"/>
            <w:bottom w:val="none" w:sz="0" w:space="0" w:color="auto"/>
            <w:right w:val="none" w:sz="0" w:space="0" w:color="auto"/>
          </w:divBdr>
        </w:div>
        <w:div w:id="24451490">
          <w:marLeft w:val="0"/>
          <w:marRight w:val="0"/>
          <w:marTop w:val="501"/>
          <w:marBottom w:val="0"/>
          <w:divBdr>
            <w:top w:val="none" w:sz="0" w:space="0" w:color="auto"/>
            <w:left w:val="none" w:sz="0" w:space="0" w:color="auto"/>
            <w:bottom w:val="none" w:sz="0" w:space="0" w:color="auto"/>
            <w:right w:val="none" w:sz="0" w:space="0" w:color="auto"/>
          </w:divBdr>
        </w:div>
        <w:div w:id="1839616828">
          <w:marLeft w:val="0"/>
          <w:marRight w:val="0"/>
          <w:marTop w:val="501"/>
          <w:marBottom w:val="0"/>
          <w:divBdr>
            <w:top w:val="none" w:sz="0" w:space="0" w:color="auto"/>
            <w:left w:val="none" w:sz="0" w:space="0" w:color="auto"/>
            <w:bottom w:val="none" w:sz="0" w:space="0" w:color="auto"/>
            <w:right w:val="none" w:sz="0" w:space="0" w:color="auto"/>
          </w:divBdr>
        </w:div>
        <w:div w:id="966086348">
          <w:marLeft w:val="0"/>
          <w:marRight w:val="0"/>
          <w:marTop w:val="501"/>
          <w:marBottom w:val="0"/>
          <w:divBdr>
            <w:top w:val="none" w:sz="0" w:space="0" w:color="auto"/>
            <w:left w:val="none" w:sz="0" w:space="0" w:color="auto"/>
            <w:bottom w:val="none" w:sz="0" w:space="0" w:color="auto"/>
            <w:right w:val="none" w:sz="0" w:space="0" w:color="auto"/>
          </w:divBdr>
        </w:div>
        <w:div w:id="337394700">
          <w:marLeft w:val="0"/>
          <w:marRight w:val="0"/>
          <w:marTop w:val="501"/>
          <w:marBottom w:val="0"/>
          <w:divBdr>
            <w:top w:val="none" w:sz="0" w:space="0" w:color="auto"/>
            <w:left w:val="none" w:sz="0" w:space="0" w:color="auto"/>
            <w:bottom w:val="none" w:sz="0" w:space="0" w:color="auto"/>
            <w:right w:val="none" w:sz="0" w:space="0" w:color="auto"/>
          </w:divBdr>
        </w:div>
        <w:div w:id="600261919">
          <w:marLeft w:val="0"/>
          <w:marRight w:val="0"/>
          <w:marTop w:val="501"/>
          <w:marBottom w:val="0"/>
          <w:divBdr>
            <w:top w:val="none" w:sz="0" w:space="0" w:color="auto"/>
            <w:left w:val="none" w:sz="0" w:space="0" w:color="auto"/>
            <w:bottom w:val="none" w:sz="0" w:space="0" w:color="auto"/>
            <w:right w:val="none" w:sz="0" w:space="0" w:color="auto"/>
          </w:divBdr>
        </w:div>
        <w:div w:id="1570967269">
          <w:marLeft w:val="0"/>
          <w:marRight w:val="0"/>
          <w:marTop w:val="501"/>
          <w:marBottom w:val="0"/>
          <w:divBdr>
            <w:top w:val="none" w:sz="0" w:space="0" w:color="auto"/>
            <w:left w:val="none" w:sz="0" w:space="0" w:color="auto"/>
            <w:bottom w:val="none" w:sz="0" w:space="0" w:color="auto"/>
            <w:right w:val="none" w:sz="0" w:space="0" w:color="auto"/>
          </w:divBdr>
        </w:div>
        <w:div w:id="2072380813">
          <w:marLeft w:val="0"/>
          <w:marRight w:val="0"/>
          <w:marTop w:val="501"/>
          <w:marBottom w:val="0"/>
          <w:divBdr>
            <w:top w:val="none" w:sz="0" w:space="0" w:color="auto"/>
            <w:left w:val="none" w:sz="0" w:space="0" w:color="auto"/>
            <w:bottom w:val="none" w:sz="0" w:space="0" w:color="auto"/>
            <w:right w:val="none" w:sz="0" w:space="0" w:color="auto"/>
          </w:divBdr>
        </w:div>
        <w:div w:id="112141045">
          <w:marLeft w:val="0"/>
          <w:marRight w:val="0"/>
          <w:marTop w:val="501"/>
          <w:marBottom w:val="0"/>
          <w:divBdr>
            <w:top w:val="none" w:sz="0" w:space="0" w:color="auto"/>
            <w:left w:val="none" w:sz="0" w:space="0" w:color="auto"/>
            <w:bottom w:val="none" w:sz="0" w:space="0" w:color="auto"/>
            <w:right w:val="none" w:sz="0" w:space="0" w:color="auto"/>
          </w:divBdr>
        </w:div>
        <w:div w:id="682702299">
          <w:marLeft w:val="0"/>
          <w:marRight w:val="0"/>
          <w:marTop w:val="501"/>
          <w:marBottom w:val="0"/>
          <w:divBdr>
            <w:top w:val="none" w:sz="0" w:space="0" w:color="auto"/>
            <w:left w:val="none" w:sz="0" w:space="0" w:color="auto"/>
            <w:bottom w:val="none" w:sz="0" w:space="0" w:color="auto"/>
            <w:right w:val="none" w:sz="0" w:space="0" w:color="auto"/>
          </w:divBdr>
        </w:div>
        <w:div w:id="689382275">
          <w:marLeft w:val="0"/>
          <w:marRight w:val="0"/>
          <w:marTop w:val="501"/>
          <w:marBottom w:val="0"/>
          <w:divBdr>
            <w:top w:val="none" w:sz="0" w:space="0" w:color="auto"/>
            <w:left w:val="none" w:sz="0" w:space="0" w:color="auto"/>
            <w:bottom w:val="none" w:sz="0" w:space="0" w:color="auto"/>
            <w:right w:val="none" w:sz="0" w:space="0" w:color="auto"/>
          </w:divBdr>
        </w:div>
        <w:div w:id="1862935962">
          <w:marLeft w:val="0"/>
          <w:marRight w:val="0"/>
          <w:marTop w:val="501"/>
          <w:marBottom w:val="0"/>
          <w:divBdr>
            <w:top w:val="none" w:sz="0" w:space="0" w:color="auto"/>
            <w:left w:val="none" w:sz="0" w:space="0" w:color="auto"/>
            <w:bottom w:val="none" w:sz="0" w:space="0" w:color="auto"/>
            <w:right w:val="none" w:sz="0" w:space="0" w:color="auto"/>
          </w:divBdr>
        </w:div>
        <w:div w:id="259799657">
          <w:marLeft w:val="0"/>
          <w:marRight w:val="0"/>
          <w:marTop w:val="501"/>
          <w:marBottom w:val="0"/>
          <w:divBdr>
            <w:top w:val="none" w:sz="0" w:space="0" w:color="auto"/>
            <w:left w:val="none" w:sz="0" w:space="0" w:color="auto"/>
            <w:bottom w:val="none" w:sz="0" w:space="0" w:color="auto"/>
            <w:right w:val="none" w:sz="0" w:space="0" w:color="auto"/>
          </w:divBdr>
        </w:div>
        <w:div w:id="1987591564">
          <w:marLeft w:val="0"/>
          <w:marRight w:val="0"/>
          <w:marTop w:val="501"/>
          <w:marBottom w:val="0"/>
          <w:divBdr>
            <w:top w:val="none" w:sz="0" w:space="0" w:color="auto"/>
            <w:left w:val="none" w:sz="0" w:space="0" w:color="auto"/>
            <w:bottom w:val="none" w:sz="0" w:space="0" w:color="auto"/>
            <w:right w:val="none" w:sz="0" w:space="0" w:color="auto"/>
          </w:divBdr>
        </w:div>
        <w:div w:id="1152454147">
          <w:marLeft w:val="0"/>
          <w:marRight w:val="0"/>
          <w:marTop w:val="501"/>
          <w:marBottom w:val="0"/>
          <w:divBdr>
            <w:top w:val="none" w:sz="0" w:space="0" w:color="auto"/>
            <w:left w:val="none" w:sz="0" w:space="0" w:color="auto"/>
            <w:bottom w:val="none" w:sz="0" w:space="0" w:color="auto"/>
            <w:right w:val="none" w:sz="0" w:space="0" w:color="auto"/>
          </w:divBdr>
        </w:div>
        <w:div w:id="664630321">
          <w:marLeft w:val="0"/>
          <w:marRight w:val="0"/>
          <w:marTop w:val="501"/>
          <w:marBottom w:val="0"/>
          <w:divBdr>
            <w:top w:val="none" w:sz="0" w:space="0" w:color="auto"/>
            <w:left w:val="none" w:sz="0" w:space="0" w:color="auto"/>
            <w:bottom w:val="none" w:sz="0" w:space="0" w:color="auto"/>
            <w:right w:val="none" w:sz="0" w:space="0" w:color="auto"/>
          </w:divBdr>
        </w:div>
        <w:div w:id="829718028">
          <w:marLeft w:val="0"/>
          <w:marRight w:val="0"/>
          <w:marTop w:val="501"/>
          <w:marBottom w:val="0"/>
          <w:divBdr>
            <w:top w:val="none" w:sz="0" w:space="0" w:color="auto"/>
            <w:left w:val="none" w:sz="0" w:space="0" w:color="auto"/>
            <w:bottom w:val="none" w:sz="0" w:space="0" w:color="auto"/>
            <w:right w:val="none" w:sz="0" w:space="0" w:color="auto"/>
          </w:divBdr>
        </w:div>
        <w:div w:id="923998406">
          <w:marLeft w:val="0"/>
          <w:marRight w:val="0"/>
          <w:marTop w:val="501"/>
          <w:marBottom w:val="0"/>
          <w:divBdr>
            <w:top w:val="none" w:sz="0" w:space="0" w:color="auto"/>
            <w:left w:val="none" w:sz="0" w:space="0" w:color="auto"/>
            <w:bottom w:val="none" w:sz="0" w:space="0" w:color="auto"/>
            <w:right w:val="none" w:sz="0" w:space="0" w:color="auto"/>
          </w:divBdr>
        </w:div>
        <w:div w:id="1965888968">
          <w:marLeft w:val="0"/>
          <w:marRight w:val="0"/>
          <w:marTop w:val="501"/>
          <w:marBottom w:val="0"/>
          <w:divBdr>
            <w:top w:val="none" w:sz="0" w:space="0" w:color="auto"/>
            <w:left w:val="none" w:sz="0" w:space="0" w:color="auto"/>
            <w:bottom w:val="none" w:sz="0" w:space="0" w:color="auto"/>
            <w:right w:val="none" w:sz="0" w:space="0" w:color="auto"/>
          </w:divBdr>
        </w:div>
        <w:div w:id="764811480">
          <w:marLeft w:val="0"/>
          <w:marRight w:val="0"/>
          <w:marTop w:val="50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1164</Words>
  <Characters>6636</Characters>
  <Application>Microsoft Office Word</Application>
  <DocSecurity>0</DocSecurity>
  <Lines>55</Lines>
  <Paragraphs>15</Paragraphs>
  <ScaleCrop>false</ScaleCrop>
  <Company/>
  <LinksUpToDate>false</LinksUpToDate>
  <CharactersWithSpaces>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山丹县司法局</dc:creator>
  <cp:keywords/>
  <dc:description/>
  <cp:lastModifiedBy>山丹县司法局</cp:lastModifiedBy>
  <cp:revision>2</cp:revision>
  <dcterms:created xsi:type="dcterms:W3CDTF">2020-12-29T09:14:00Z</dcterms:created>
  <dcterms:modified xsi:type="dcterms:W3CDTF">2020-12-29T09:15:00Z</dcterms:modified>
</cp:coreProperties>
</file>