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佛山滑雪场冬季冰雪运动补贴资金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由山丹县文体广电和旅游局实施，实施周期为一年。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textAlignment w:val="auto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项目绩效目标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目标1：确保佛山滑雪场冬季冰雪运动正常运行；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目标2：提升我县滑雪场冬季冰雪基础设施建设；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目标3：为广大群众提供冬季运动场所。</w:t>
      </w:r>
      <w:r>
        <w:rPr>
          <w:rFonts w:hint="eastAsia" w:ascii="黑体" w:hAnsi="黑体" w:eastAsia="黑体"/>
          <w:sz w:val="32"/>
          <w:szCs w:val="32"/>
        </w:rPr>
        <w:tab/>
      </w:r>
      <w:r>
        <w:rPr>
          <w:rFonts w:hint="eastAsia" w:ascii="黑体" w:hAnsi="黑体" w:eastAsia="黑体"/>
          <w:sz w:val="32"/>
          <w:szCs w:val="32"/>
        </w:rPr>
        <w:tab/>
      </w:r>
      <w:r>
        <w:rPr>
          <w:rFonts w:hint="eastAsia" w:ascii="黑体" w:hAnsi="黑体" w:eastAsia="黑体"/>
          <w:sz w:val="32"/>
          <w:szCs w:val="32"/>
        </w:rPr>
        <w:tab/>
      </w:r>
      <w:r>
        <w:rPr>
          <w:rFonts w:hint="eastAsia" w:ascii="黑体" w:hAnsi="黑体" w:eastAsia="黑体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（一）项目建设内容完成情况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佛山滑雪场冬季冰雪运动补贴资金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共计30万元，该专项资金到位30万元，资金到位率100%。</w:t>
      </w:r>
      <w:r>
        <w:rPr>
          <w:rFonts w:hint="eastAsia" w:ascii="仿宋_GB2312" w:eastAsia="仿宋_GB2312"/>
          <w:sz w:val="32"/>
          <w:szCs w:val="32"/>
        </w:rPr>
        <w:t>佛山滑雪场冬季冰雪运动补贴资金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已全部支付完毕。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（二）项目资金支出情况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专项资金30万元，实际执行30万元，执行率100％。主要用于</w:t>
      </w:r>
      <w:r>
        <w:rPr>
          <w:rFonts w:hint="eastAsia" w:ascii="仿宋_GB2312" w:eastAsia="仿宋_GB2312"/>
          <w:sz w:val="32"/>
          <w:szCs w:val="32"/>
        </w:rPr>
        <w:t>佛山滑雪场冬季冰雪运动补贴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 xml:space="preserve">（一）项目绩效目标完成情况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（1）数量指标：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佛山滑雪场冬季冰雪运动补贴。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（2）质量指标：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项目运行维护率、项目验收合格率达100%。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（3）效益指标：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一是确保佛山滑雪场冬季冰雪运动正常运行；二是提升我县冬季旅游运动知名度；三是为广大群众提供冬季运动场所。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（4）满意度指标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：我县游客对当地的旅游消费满意度达到98％。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 xml:space="preserve">（二）产生的效益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（1）经济效益：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确保佛山滑雪场冬季冰雪运动正常运行；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（2）社会效益：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提升我县冬季旅游运动知名度；为广大群众提供冬季运动场所。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该项目产出指标38分，效益指标39分，满意度指标8分，预算资金执行率10分，自评得分总分为95分。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进一步健全和完善财务管理制度及内部控制制度，创新管理手段，用新思路、新方法，改进完善财务管理方法，用制度管项目，用制度管资金，杜绝一切腐败现象。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山丹县文体广电和旅游局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 2023年12月20日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8D24D1"/>
    <w:multiLevelType w:val="singleLevel"/>
    <w:tmpl w:val="E48D24D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YyYmY4ZjhjYWU4M2YwNDMwNWFlNmRmOWJkNzQyYz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41E219B"/>
    <w:rsid w:val="04E62E18"/>
    <w:rsid w:val="0ECA2393"/>
    <w:rsid w:val="442340C8"/>
    <w:rsid w:val="47972DCE"/>
    <w:rsid w:val="59DF2903"/>
    <w:rsid w:val="607343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5</TotalTime>
  <ScaleCrop>false</ScaleCrop>
  <LinksUpToDate>false</LinksUpToDate>
  <CharactersWithSpaces>325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Healer</cp:lastModifiedBy>
  <cp:lastPrinted>2024-01-04T10:03:29Z</cp:lastPrinted>
  <dcterms:modified xsi:type="dcterms:W3CDTF">2024-01-04T10:03:36Z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A82E5C788DE948EF99BA38BAD54415CD_12</vt:lpwstr>
  </property>
</Properties>
</file>