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31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 w14:paraId="6FA0B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sz w:val="44"/>
          <w:szCs w:val="44"/>
        </w:rPr>
        <w:t>年基本公共卫生服务补助资金（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托育机构奖励</w:t>
      </w:r>
      <w:r>
        <w:rPr>
          <w:rFonts w:hint="eastAsia" w:ascii="方正小标宋简体" w:eastAsia="方正小标宋简体"/>
          <w:sz w:val="44"/>
          <w:szCs w:val="44"/>
        </w:rPr>
        <w:t>）绩效自评报告</w:t>
      </w:r>
    </w:p>
    <w:p w14:paraId="12685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eastAsia="黑体"/>
          <w:sz w:val="32"/>
          <w:szCs w:val="32"/>
        </w:rPr>
      </w:pPr>
    </w:p>
    <w:p w14:paraId="5C51D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一、项目基本情况</w:t>
      </w:r>
    </w:p>
    <w:p w14:paraId="4AD37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（一）项目概况</w:t>
      </w:r>
    </w:p>
    <w:p w14:paraId="2EBF39E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" w:lineRule="atLeast"/>
        <w:ind w:left="0" w:right="0" w:firstLine="56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卫健委</w:t>
      </w:r>
      <w:r>
        <w:rPr>
          <w:rFonts w:hint="eastAsia" w:ascii="仿宋_GB2312" w:hAnsi="仿宋_GB2312" w:eastAsia="仿宋_GB2312" w:cs="仿宋_GB2312"/>
          <w:sz w:val="32"/>
          <w:szCs w:val="32"/>
        </w:rPr>
        <w:t>《202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年基本公共卫生服务补助资金优化生育政策服务项目实施方案》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市卫健委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做好优秀托育机构奖励经费使用工作的通知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》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县卫生健康局制定了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关于印发托育机构服务能力提升（优秀托育机构奖励经费使用）实施方案的通知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主要用于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24292E"/>
          <w:spacing w:val="0"/>
          <w:sz w:val="32"/>
          <w:szCs w:val="32"/>
          <w:lang w:val="en-US" w:eastAsia="zh-CN"/>
        </w:rPr>
        <w:t>加快推进全县托育服务能力提升，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以点带面推动公办托育机构网络构建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该项目实施主体为山丹县卫生健康局，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项目覆盖地区和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受益人群为山丹县育龄群众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 w14:paraId="0912D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（二）项目绩效目标</w:t>
      </w:r>
    </w:p>
    <w:p w14:paraId="01CE69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2024年11月27日市卫健委二次分配下达我县基本公共卫生服务（托育机构奖励）项目经费3.4万元，至2024年12月31日支出资金3.4万元。资金下达后县卫生健康局根据申报机构托位数对项目进行了细化，制定了项目《方案》，对经费进行了分配，该项目经费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highlight w:val="none"/>
          <w:lang w:val="en-US" w:eastAsia="zh-CN" w:bidi="ar-SA"/>
        </w:rPr>
        <w:t>主要用于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24292E"/>
          <w:spacing w:val="0"/>
          <w:sz w:val="32"/>
          <w:szCs w:val="32"/>
          <w:lang w:val="en-US" w:eastAsia="zh-CN"/>
        </w:rPr>
        <w:t>加快推进全县托育服务能力提升，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以点带面推动公办托育机构网络构建，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24292E"/>
          <w:spacing w:val="0"/>
          <w:sz w:val="32"/>
          <w:szCs w:val="32"/>
          <w:lang w:val="en-US" w:eastAsia="zh-CN"/>
        </w:rPr>
        <w:t>推动托育机构向规范、标准、专业、健康方向可持续发展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highlight w:val="none"/>
          <w:lang w:val="en-US" w:eastAsia="zh-CN" w:bidi="ar-SA"/>
        </w:rPr>
        <w:t>。项目实施后社会效益、生态效益、可持续影响及社会公众或服务对象满意度逐步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提高。</w:t>
      </w:r>
    </w:p>
    <w:p w14:paraId="0E5CA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二、项目资金情况</w:t>
      </w:r>
    </w:p>
    <w:p w14:paraId="5FCE4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2024年9月山丹县申报推荐市级优秀托育机构2家（麦迪森早教中心和乐贝儿托育服务有限公司），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资金下达后县卫生健康局根据申报机构托位数对项目进行了细化，制定了项目《方案》，对经费进行了分配。通过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24292E"/>
          <w:spacing w:val="0"/>
          <w:sz w:val="32"/>
          <w:szCs w:val="32"/>
          <w:lang w:val="en-US" w:eastAsia="zh-CN"/>
        </w:rPr>
        <w:t>借助项目资金，旨在全面提升托育机构服务质量，加强教师队伍素质建设，进一步增强托育服务的普惠性和专业性，逐步满足群众日益增长的优质托育服务需求。</w:t>
      </w:r>
    </w:p>
    <w:p w14:paraId="36B00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三、绩效目标完成情况及效益分析</w:t>
      </w:r>
    </w:p>
    <w:p w14:paraId="6D942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2024年基本公共卫生服务（优秀托育机构奖励）项目补助资金3.4万元，支出3.4万元，资金执行率100%，全面完成了项目任务，为全社会关心和支持优化生育政策贡献自己的力量。</w:t>
      </w:r>
    </w:p>
    <w:p w14:paraId="341C4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四、自评结论</w:t>
      </w:r>
    </w:p>
    <w:p w14:paraId="6BB72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经过评价分析，2024年基本公共卫生服务（优化生育政策服务）项目补助资金，综合评价得分90.8分，全部达成预期指标，对今后促进人口与经济、社会、资源、环境协调可持续发展提供了持久动力。</w:t>
      </w:r>
    </w:p>
    <w:p w14:paraId="2D449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五、</w:t>
      </w:r>
      <w:r>
        <w:rPr>
          <w:rFonts w:hint="eastAsia" w:ascii="黑体" w:hAnsi="黑体" w:eastAsia="黑体"/>
          <w:sz w:val="32"/>
          <w:szCs w:val="32"/>
        </w:rPr>
        <w:t>偏离绩效目标的原因和下一步改进措施 </w:t>
      </w:r>
    </w:p>
    <w:p w14:paraId="588CA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资金下达邻近年底，托育机构入托幼儿准备放假相关事宜，只能开展室内教学活动，资金支付进度慢。下一步我们将加大政策宣传，完善工作机制，严格落实好全市加快完善托育服务保障若干措施。</w:t>
      </w:r>
    </w:p>
    <w:p w14:paraId="69613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firstLine="640" w:firstLineChars="200"/>
        <w:textAlignment w:val="auto"/>
        <w:rPr>
          <w:rFonts w:hint="eastAsia" w:ascii="国标黑体" w:hAnsi="国标黑体" w:eastAsia="国标黑体" w:cs="国标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</w:t>
      </w:r>
      <w:r>
        <w:rPr>
          <w:rFonts w:hint="eastAsia" w:ascii="国标黑体" w:hAnsi="国标黑体" w:eastAsia="国标黑体" w:cs="国标黑体"/>
          <w:sz w:val="32"/>
          <w:szCs w:val="32"/>
        </w:rPr>
        <w:t>附件 </w:t>
      </w:r>
    </w:p>
    <w:p w14:paraId="37852A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firstLine="640" w:firstLineChars="200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4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957B6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71A9BB">
                          <w:pPr>
                            <w:pStyle w:val="4"/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71A9BB">
                    <w:pPr>
                      <w:pStyle w:val="4"/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A2393"/>
    <w:rsid w:val="0001489F"/>
    <w:rsid w:val="000A7557"/>
    <w:rsid w:val="000C090A"/>
    <w:rsid w:val="001940D5"/>
    <w:rsid w:val="002114C3"/>
    <w:rsid w:val="00286CA1"/>
    <w:rsid w:val="003C6F23"/>
    <w:rsid w:val="00481F21"/>
    <w:rsid w:val="00530E72"/>
    <w:rsid w:val="00594EC8"/>
    <w:rsid w:val="007B2162"/>
    <w:rsid w:val="00810656"/>
    <w:rsid w:val="00854E14"/>
    <w:rsid w:val="008C120E"/>
    <w:rsid w:val="009471EF"/>
    <w:rsid w:val="00976E20"/>
    <w:rsid w:val="009F449D"/>
    <w:rsid w:val="00A34770"/>
    <w:rsid w:val="00B4239C"/>
    <w:rsid w:val="00C2019A"/>
    <w:rsid w:val="00E430CA"/>
    <w:rsid w:val="00EA2F26"/>
    <w:rsid w:val="0ACC1001"/>
    <w:rsid w:val="0ECA2393"/>
    <w:rsid w:val="188A411B"/>
    <w:rsid w:val="29DB4666"/>
    <w:rsid w:val="2DC35420"/>
    <w:rsid w:val="400C1459"/>
    <w:rsid w:val="45050ABD"/>
    <w:rsid w:val="4D8B1D7C"/>
    <w:rsid w:val="4EE96D5A"/>
    <w:rsid w:val="5086682B"/>
    <w:rsid w:val="533E0D86"/>
    <w:rsid w:val="540B7773"/>
    <w:rsid w:val="561C50B9"/>
    <w:rsid w:val="594D25DB"/>
    <w:rsid w:val="5EF54D12"/>
    <w:rsid w:val="5FB75ABB"/>
    <w:rsid w:val="722F0678"/>
    <w:rsid w:val="73FEAA9E"/>
    <w:rsid w:val="7FE72592"/>
    <w:rsid w:val="D53D05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Body Text Indent 2"/>
    <w:basedOn w:val="1"/>
    <w:next w:val="1"/>
    <w:qFormat/>
    <w:uiPriority w:val="0"/>
    <w:pPr>
      <w:spacing w:line="480" w:lineRule="auto"/>
      <w:ind w:left="420" w:leftChars="200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Calibri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920</Words>
  <Characters>959</Characters>
  <Lines>1</Lines>
  <Paragraphs>1</Paragraphs>
  <TotalTime>25</TotalTime>
  <ScaleCrop>false</ScaleCrop>
  <LinksUpToDate>false</LinksUpToDate>
  <CharactersWithSpaces>959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2022-01-19T15:54:00Z</dcterms:created>
  <dc:creator>散步的鱼</dc:creator>
  <cp:lastModifiedBy>郭文君（卫生健康局）</cp:lastModifiedBy>
  <cp:lastPrinted>2023-12-11T16:34:00Z</cp:lastPrinted>
  <dcterms:modified xsi:type="dcterms:W3CDTF">2025-09-18T02:32:53Z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2DA92029841B756B16A5B567198D6207</vt:lpwstr>
  </property>
  <property fmtid="{D5CDD505-2E9C-101B-9397-08002B2CF9AE}" pid="4" name="KSOTemplateDocerSaveRecord">
    <vt:lpwstr>eyJoZGlkIjoiNTY5NWJmNzE2NzAzYWViYjQ0MmE4NGMzZmE1ZTVkYjciLCJ1c2VySWQiOiI1NTc4MDYxMzcifQ==</vt:lpwstr>
  </property>
</Properties>
</file>