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山丹文化产业发展“三个专班”工作经费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支出绩效自评报告</w:t>
      </w:r>
    </w:p>
    <w:p>
      <w:pPr>
        <w:jc w:val="center"/>
        <w:rPr>
          <w:rFonts w:ascii="Times New Roman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第十六届县委常委会第43次会议精神，经研究，成立山丹文创产品研发专班、山丹历史文化研创专班、山丹特色美食开发专班。为确保“三个专班”有序开展工作，高效推进全县文创产业发展、历史文化创研和特色美食研发等工作，提升“彩虹张掖•五彩山丹”知名度和美誉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每个专班</w:t>
      </w:r>
      <w:r>
        <w:rPr>
          <w:rFonts w:hint="eastAsia" w:ascii="仿宋_GB2312" w:eastAsia="仿宋_GB2312"/>
          <w:sz w:val="32"/>
          <w:szCs w:val="32"/>
          <w:lang w:eastAsia="zh-CN"/>
        </w:rPr>
        <w:t>需要</w:t>
      </w:r>
      <w:r>
        <w:rPr>
          <w:rFonts w:hint="eastAsia" w:ascii="仿宋_GB2312" w:eastAsia="仿宋_GB2312"/>
          <w:sz w:val="32"/>
          <w:szCs w:val="32"/>
        </w:rPr>
        <w:t>工作经费10万元，合计30万元。经费</w:t>
      </w:r>
      <w:r>
        <w:rPr>
          <w:rFonts w:hint="eastAsia" w:ascii="仿宋_GB2312" w:eastAsia="仿宋_GB2312"/>
          <w:sz w:val="32"/>
          <w:szCs w:val="32"/>
          <w:lang w:eastAsia="zh-CN"/>
        </w:rPr>
        <w:t>下达后</w:t>
      </w:r>
      <w:r>
        <w:rPr>
          <w:rFonts w:hint="eastAsia" w:ascii="仿宋_GB2312" w:eastAsia="仿宋_GB2312"/>
          <w:sz w:val="32"/>
          <w:szCs w:val="32"/>
        </w:rPr>
        <w:t>分别拨付各专班办公室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经费下达后，</w:t>
      </w:r>
      <w:r>
        <w:rPr>
          <w:rFonts w:hint="eastAsia" w:ascii="仿宋_GB2312" w:eastAsia="仿宋_GB2312"/>
          <w:sz w:val="32"/>
          <w:szCs w:val="32"/>
        </w:rPr>
        <w:t>将工作经费及时拨付各专班办公室，确保“三个专班”有序开展工作</w:t>
      </w:r>
      <w:r>
        <w:rPr>
          <w:rFonts w:hint="eastAsia" w:ascii="仿宋_GB2312" w:eastAsia="仿宋_GB2312"/>
          <w:sz w:val="32"/>
          <w:szCs w:val="32"/>
          <w:lang w:eastAsia="zh-CN"/>
        </w:rPr>
        <w:t>，同时，</w:t>
      </w:r>
      <w:r>
        <w:rPr>
          <w:rFonts w:hint="eastAsia" w:ascii="仿宋_GB2312" w:eastAsia="仿宋_GB2312"/>
          <w:sz w:val="32"/>
          <w:szCs w:val="32"/>
        </w:rPr>
        <w:t>高效推进全县文创产业发展，历史文化创研和特色美食研发，提升“彩虹张掖 五彩山丹”知名度。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2023年5月县财政安排拨付山丹文化产业发展“三个专班”工作经费30万元，资金到位率100%。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该项目预算金额为30万元，实际支出30万元，资金支付率100%，执行率100%。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</w:t>
      </w:r>
      <w:r>
        <w:rPr>
          <w:rFonts w:hint="eastAsia" w:ascii="仿宋_GB2312" w:eastAsia="仿宋_GB2312"/>
          <w:sz w:val="32"/>
          <w:szCs w:val="32"/>
        </w:rPr>
        <w:t>支出使用情况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项目资金使用符合国家资金管理办法和财务管理制度的有关规定，资金的拨付有完整的审批程序和手续，资金使用符合项目规定的用途，不存在截留、挤占、挪用、虚列支出等情况。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数量指标：每个专班需拨付的工作经费，年度指标值等于10万元，实际完成值等于10万元；成立文化产业发展专班数量，年度指标值等于3个，实际完成值等于3个。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该指标分值16分，自评得分16分。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质量指标：资金使用合规率，年度指标值等于100%，实际完成值等于100%；资金利用率，年度指标值等于100%，实际完成值等于100%。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该指标分值16分，自评得分16分。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时效指标：资金支付进度，年度指标值2023年6月底前，实际完成值2023年6月底前。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该指标分值9分，自评得分9分。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成本指标：费用控制，年度指标值等于30万元,实际完成值等于30万元。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该指标分值9分，自评得分9分。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（2）社会效益：推进全县文创产业发展，历史文化创研和特色美食研发，年度指标值效果明显,实际完成值效果明显；提升“彩虹张掖 五彩山丹”知名度，年度指标值提升,实际完成值提升。</w:t>
      </w: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该指标分值30分，自评得分27分。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服务对象满意度，年度指标值≥90%,实际完成值≥90%；。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该指标分值10分，自评得分10分。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（1）项目成本（预算）控制情况。我单位严格经费管理制度，要求专项资金严格按照项目内容使用，做到专款专用。使用专项资金时，全部通过国库集中支付。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（2）项目成本（预算）节约情况。我单位严格按照相关规定，本着厉行节约，控制成本的要求实施项目。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该项目绩效评价考核各类指标值自评综合得分97分。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一步，我单位将进一步提高预算编制的准确性，强化绩效目标管理。根据项目年度工作内容和总体目标，合理编制、细化预算，结合实际情况，科学合理设置绩效目标和绩效指标，确保指标设置能够全面体现工作任务的主要产出和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72" w:rightChars="558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中共山丹县委宣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传部</w:t>
      </w:r>
    </w:p>
    <w:p>
      <w:pPr>
        <w:adjustRightInd w:val="0"/>
        <w:snapToGrid w:val="0"/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10DAE8B"/>
    <w:multiLevelType w:val="singleLevel"/>
    <w:tmpl w:val="F10DAE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lmMGMwNzFiNTA4NGYxODdmYWNlYjEwNjg4MzM1N2Y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2E11F29"/>
    <w:rsid w:val="06E90BE2"/>
    <w:rsid w:val="077B7BFA"/>
    <w:rsid w:val="0895152F"/>
    <w:rsid w:val="0ECA2393"/>
    <w:rsid w:val="10A32505"/>
    <w:rsid w:val="10E82153"/>
    <w:rsid w:val="1351449B"/>
    <w:rsid w:val="21436B61"/>
    <w:rsid w:val="26AA22F3"/>
    <w:rsid w:val="2D485B6F"/>
    <w:rsid w:val="34256C0A"/>
    <w:rsid w:val="35BB5A78"/>
    <w:rsid w:val="3D0F48FB"/>
    <w:rsid w:val="408847CB"/>
    <w:rsid w:val="41564D9C"/>
    <w:rsid w:val="58C57936"/>
    <w:rsid w:val="62A83FA0"/>
    <w:rsid w:val="667E26E5"/>
    <w:rsid w:val="7452664B"/>
    <w:rsid w:val="76E45ED5"/>
    <w:rsid w:val="76FE0619"/>
    <w:rsid w:val="7C6929D9"/>
    <w:rsid w:val="7E260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adjustRightInd w:val="0"/>
      <w:snapToGrid w:val="0"/>
      <w:spacing w:line="600" w:lineRule="exact"/>
      <w:ind w:firstLine="720" w:firstLineChars="200"/>
    </w:pPr>
    <w:rPr>
      <w:rFonts w:ascii="宋体" w:hAnsi="宋体"/>
      <w:sz w:val="36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1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WPS_1509372035</cp:lastModifiedBy>
  <cp:lastPrinted>2024-01-05T07:22:47Z</cp:lastPrinted>
  <dcterms:modified xsi:type="dcterms:W3CDTF">2024-01-05T07:28:35Z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CDADDEEE5A0B4B6385CD7A5E4F824FD4_12</vt:lpwstr>
  </property>
</Properties>
</file>