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根据中共山丹县委办公室、山丹县人民政府办公室《关于印发&lt;2023年春节送温暖和慰问活动方案&gt;的通知》（县委办字〔2023〕3号）文件要求，拨付经费8.55万元。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项目绩效目标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1.项目绩效总目标：营造人才聚集成长良好环境，为全县经济社会高质量发展提供坚强人才支持和智力保障。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2.阶段性目标：确保人才工作各项任务落到实处,营造人才聚集成长良好环境。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（一）资金投入情况分析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1.项目资金到位情况分析。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11"/>
          <w:sz w:val="32"/>
          <w:szCs w:val="32"/>
          <w:lang w:val="en-US" w:eastAsia="zh-CN"/>
        </w:rPr>
        <w:t>2023年安排县级预算资金8.55万元，资金到位率100%。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2.项目资金执行情况分析。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2023年实际支付7.9万元，资金支付率92%，执行率92%。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3.项目资金管理情况分析。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项目资金使用符合国家资金管理办法和财务管理制度的有关规定，资金的拨付有完整的审批程序和手续，资金使用符合项目合同规定的用途，不存在截留、挤占、挪用、虚列支出等情况。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总体绩效目标完成情况分析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1.项目经济性分析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（1）项目成本（预算）控制情况。严格经费管理制度，要求专项资金严格按照项目内容使用，做到专款专用。使用专项资金时，全部通过国库集中支付。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（2）项目成本（预算）节约情况。严格按照相关规定，本着厉行节约，控制成本的要求实施项目。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2.项目效率性分析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（1）项目实施进度：按照制定的工作目标已经全部完成。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（2）项目完成质量。按年度总体工作目标保质保量完成，达到了预期的效果。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该项目绩效评价考核各类指标值自评综合得分94分。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1.产出指标完成情况分析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数量指标：慰问人数68人，完成率100%,慰问总额34000元，完成34000元。该指标权重得分各5分，评价得分10分。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质量指标：慰问金足额发放率100%。该指标权重得分10分，评价得分10分。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时效指标：慰问及时完成、慰问金及时发放。该指标权重得分各5分，评价得分10分。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成本指标：慰问标准统一为500元、人/年。该指标权重得分10分，评价得分10分。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2.效益指标完成情况分析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（1）经济效益：资金使用合规性、有效利用率100%，严格控制成本，该指标权重得分各5分，评价得分10分。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（2）社会效益：让慰问对象充分感受到党和政府的关怀，体现社会大家庭的温暖。政策知晓率100%。该指标权重得分各5分，评价得分10分。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（3）生态效益：无。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（4）可持续影响：维护社会和谐稳定，促进我县经济和社会协调发展。该指标权重得分10分，评价得分10分。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3.满意度指标完成情况分析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受益对象满意度达到80%以上。该指标权重得分20分，评价得分15分。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下一步改进工作的措施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加强对预算执行的管理，加大对预算执行的监管力度，提高预算资金的使用效率。强化对预算资金的绩效管理，对受客观因素影响的预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算项目及时做出调整，科学合理使用，促进预算资金的使用尽可能发挥其较大的效能。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ind w:firstLine="4160" w:firstLineChars="13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中共山丹县委组织部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 xml:space="preserve">                       2023年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21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日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6C8A4"/>
    <w:multiLevelType w:val="singleLevel"/>
    <w:tmpl w:val="AD56C8A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E2E0586"/>
    <w:multiLevelType w:val="singleLevel"/>
    <w:tmpl w:val="2E2E058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925D561"/>
    <w:multiLevelType w:val="singleLevel"/>
    <w:tmpl w:val="3925D56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A7755C5"/>
    <w:multiLevelType w:val="singleLevel"/>
    <w:tmpl w:val="4A7755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UwZjM4YjJiNThhMTk1ODQ3MDFlMDBiZWI2YjQ4NzA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7B2162"/>
    <w:rsid w:val="00810656"/>
    <w:rsid w:val="00854E14"/>
    <w:rsid w:val="008C120E"/>
    <w:rsid w:val="00976E20"/>
    <w:rsid w:val="009F449D"/>
    <w:rsid w:val="00A34770"/>
    <w:rsid w:val="00B4239C"/>
    <w:rsid w:val="00E430CA"/>
    <w:rsid w:val="00EA2F26"/>
    <w:rsid w:val="0ECA2393"/>
    <w:rsid w:val="116D2ED4"/>
    <w:rsid w:val="118D7330"/>
    <w:rsid w:val="15F60782"/>
    <w:rsid w:val="1B8371BB"/>
    <w:rsid w:val="1D706DA0"/>
    <w:rsid w:val="20407058"/>
    <w:rsid w:val="22BB723B"/>
    <w:rsid w:val="27EF79D0"/>
    <w:rsid w:val="28A10C81"/>
    <w:rsid w:val="2A5E7B3F"/>
    <w:rsid w:val="2B612949"/>
    <w:rsid w:val="35352E7D"/>
    <w:rsid w:val="390061F9"/>
    <w:rsid w:val="3E734E7A"/>
    <w:rsid w:val="3EBD3D13"/>
    <w:rsid w:val="40980764"/>
    <w:rsid w:val="429042EC"/>
    <w:rsid w:val="43FB34E3"/>
    <w:rsid w:val="45857508"/>
    <w:rsid w:val="485D651B"/>
    <w:rsid w:val="48961A2D"/>
    <w:rsid w:val="4A4C6847"/>
    <w:rsid w:val="4B094738"/>
    <w:rsid w:val="4E4F6905"/>
    <w:rsid w:val="4F2558B8"/>
    <w:rsid w:val="51E41A5B"/>
    <w:rsid w:val="5CB42323"/>
    <w:rsid w:val="5DE0757A"/>
    <w:rsid w:val="5ED30E8D"/>
    <w:rsid w:val="6A2627B9"/>
    <w:rsid w:val="6C5F1FB2"/>
    <w:rsid w:val="6D0D433E"/>
    <w:rsid w:val="777B7A75"/>
    <w:rsid w:val="78952EF4"/>
    <w:rsid w:val="796E1A86"/>
    <w:rsid w:val="7C5F1B5A"/>
    <w:rsid w:val="7F9B10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hint="eastAsia" w:ascii="宋体" w:hAnsi="宋体" w:cs="Times New Roman"/>
      <w:sz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1182</Words>
  <Characters>1246</Characters>
  <Lines>2</Lines>
  <Paragraphs>1</Paragraphs>
  <TotalTime>32</TotalTime>
  <ScaleCrop>false</ScaleCrop>
  <LinksUpToDate>false</LinksUpToDate>
  <CharactersWithSpaces>1247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小小媛</cp:lastModifiedBy>
  <cp:lastPrinted>2024-01-08T08:53:57Z</cp:lastPrinted>
  <dcterms:modified xsi:type="dcterms:W3CDTF">2024-01-08T08:54:26Z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7647BA403B254EA99BD4BD8315686455</vt:lpwstr>
  </property>
</Properties>
</file>