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rPr>
      </w:pPr>
      <w:r>
        <w:rPr>
          <w:rFonts w:hint="eastAsia" w:ascii="仿宋_GB2312" w:eastAsia="仿宋_GB2312"/>
          <w:sz w:val="32"/>
          <w:szCs w:val="32"/>
        </w:rPr>
        <w:t>附件4</w:t>
      </w:r>
    </w:p>
    <w:p>
      <w:pPr>
        <w:jc w:val="center"/>
        <w:rPr>
          <w:rFonts w:ascii="方正小标宋简体" w:eastAsia="方正小标宋简体"/>
          <w:sz w:val="44"/>
          <w:szCs w:val="44"/>
        </w:rPr>
      </w:pPr>
      <w:r>
        <w:rPr>
          <w:rFonts w:hint="eastAsia" w:ascii="方正小标宋简体" w:eastAsia="方正小标宋简体"/>
          <w:sz w:val="44"/>
          <w:szCs w:val="44"/>
        </w:rPr>
        <w:t>项目支出绩效自评报告</w:t>
      </w:r>
    </w:p>
    <w:p>
      <w:pPr>
        <w:spacing w:line="600" w:lineRule="exact"/>
        <w:ind w:firstLine="640" w:firstLineChars="200"/>
        <w:rPr>
          <w:rFonts w:eastAsia="黑体"/>
          <w:sz w:val="32"/>
          <w:szCs w:val="32"/>
        </w:rPr>
      </w:pPr>
      <w:r>
        <w:rPr>
          <w:rFonts w:hint="eastAsia" w:eastAsia="黑体"/>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根据《山丹县人民政府办公室</w:t>
      </w:r>
      <w:r>
        <w:rPr>
          <w:rFonts w:hint="eastAsia" w:ascii="仿宋_GB2312" w:eastAsia="仿宋_GB2312"/>
          <w:sz w:val="32"/>
          <w:szCs w:val="32"/>
          <w:lang w:val="en-US" w:eastAsia="zh-CN"/>
        </w:rPr>
        <w:t>&lt;关于印发山丹县落实2022年阶段性住房支持政策实施方案&gt;的通知》（山政办发</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2022</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74号）文件精神要求，自2022年6月1日至2022年12月31日在我县城市规划区内购买首套刚需新建商品住宅、改善性商品住宅、生育二胎以上（含二胎）家庭购房人发放1万元家用电器消费券。</w:t>
      </w:r>
      <w:r>
        <w:rPr>
          <w:rFonts w:hint="eastAsia" w:ascii="仿宋_GB2312" w:eastAsia="仿宋_GB2312"/>
          <w:sz w:val="32"/>
          <w:szCs w:val="32"/>
          <w:lang w:eastAsia="zh-CN"/>
        </w:rPr>
        <w:t>我局就2022年阶段性住房家用电器消费券补助资金拨入山丹县吉鑫家电销售部等企业，合计金额</w:t>
      </w:r>
      <w:r>
        <w:rPr>
          <w:rFonts w:hint="eastAsia" w:ascii="仿宋_GB2312" w:eastAsia="仿宋_GB2312"/>
          <w:sz w:val="32"/>
          <w:szCs w:val="32"/>
          <w:lang w:val="en-US" w:eastAsia="zh-CN"/>
        </w:rPr>
        <w:t>80万元。</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600" w:lineRule="exact"/>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加快企业发展，提升整体消费能力，促进经济发展</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rPr>
        <w:t>缓解住房压力，持续提升便民服务效能</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2022年阶段性住房家用电器消费券补助资金共</w:t>
      </w:r>
      <w:r>
        <w:rPr>
          <w:rFonts w:hint="eastAsia" w:ascii="仿宋_GB2312" w:eastAsia="仿宋_GB2312"/>
          <w:sz w:val="32"/>
          <w:szCs w:val="32"/>
          <w:lang w:val="en-US" w:eastAsia="zh-CN"/>
        </w:rPr>
        <w:t>80万元，</w:t>
      </w:r>
      <w:r>
        <w:rPr>
          <w:rFonts w:hint="eastAsia" w:ascii="仿宋_GB2312" w:eastAsia="仿宋_GB2312"/>
          <w:sz w:val="32"/>
          <w:szCs w:val="32"/>
        </w:rPr>
        <w:t>资金到位</w:t>
      </w:r>
      <w:r>
        <w:rPr>
          <w:rFonts w:hint="eastAsia" w:ascii="仿宋_GB2312" w:eastAsia="仿宋_GB2312"/>
          <w:sz w:val="32"/>
          <w:szCs w:val="32"/>
          <w:lang w:eastAsia="zh-CN"/>
        </w:rPr>
        <w:t>较为及时、</w:t>
      </w:r>
      <w:r>
        <w:rPr>
          <w:rFonts w:hint="eastAsia" w:ascii="仿宋_GB2312" w:eastAsia="仿宋_GB2312"/>
          <w:sz w:val="32"/>
          <w:szCs w:val="32"/>
          <w:lang w:val="en-US" w:eastAsia="zh-CN"/>
        </w:rPr>
        <w:t>2023年年底资金已全部支付完毕，</w:t>
      </w:r>
      <w:r>
        <w:rPr>
          <w:rFonts w:hint="eastAsia" w:ascii="仿宋_GB2312" w:eastAsia="仿宋_GB2312"/>
          <w:sz w:val="32"/>
          <w:szCs w:val="32"/>
        </w:rPr>
        <w:t>资金支出使用</w:t>
      </w:r>
      <w:r>
        <w:rPr>
          <w:rFonts w:hint="eastAsia" w:ascii="仿宋_GB2312" w:eastAsia="仿宋_GB2312"/>
          <w:sz w:val="32"/>
          <w:szCs w:val="32"/>
          <w:lang w:eastAsia="zh-CN"/>
        </w:rPr>
        <w:t>很快，支付率达</w:t>
      </w:r>
      <w:r>
        <w:rPr>
          <w:rFonts w:hint="eastAsia" w:ascii="仿宋_GB2312" w:eastAsia="仿宋_GB2312"/>
          <w:sz w:val="32"/>
          <w:szCs w:val="32"/>
          <w:lang w:val="en-US" w:eastAsia="zh-CN"/>
        </w:rPr>
        <w:t>100%。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此项资金绩效目标都能足额完成。</w:t>
      </w:r>
      <w:r>
        <w:rPr>
          <w:rFonts w:hint="eastAsia" w:ascii="仿宋_GB2312" w:eastAsia="仿宋_GB2312"/>
          <w:sz w:val="32"/>
          <w:szCs w:val="32"/>
        </w:rPr>
        <w:t>经济效益</w:t>
      </w:r>
      <w:r>
        <w:rPr>
          <w:rFonts w:hint="eastAsia" w:ascii="仿宋_GB2312" w:eastAsia="仿宋_GB2312"/>
          <w:sz w:val="32"/>
          <w:szCs w:val="32"/>
          <w:lang w:eastAsia="zh-CN"/>
        </w:rPr>
        <w:t>达</w:t>
      </w:r>
      <w:r>
        <w:rPr>
          <w:rFonts w:hint="eastAsia" w:ascii="仿宋_GB2312" w:eastAsia="仿宋_GB2312"/>
          <w:sz w:val="32"/>
          <w:szCs w:val="32"/>
          <w:lang w:val="en-US" w:eastAsia="zh-CN"/>
        </w:rPr>
        <w:t>100%</w:t>
      </w:r>
      <w:r>
        <w:rPr>
          <w:rFonts w:hint="eastAsia" w:ascii="仿宋_GB2312" w:eastAsia="仿宋_GB2312"/>
          <w:sz w:val="32"/>
          <w:szCs w:val="32"/>
        </w:rPr>
        <w:t>、社会效益</w:t>
      </w:r>
      <w:r>
        <w:rPr>
          <w:rFonts w:hint="eastAsia" w:ascii="仿宋_GB2312" w:eastAsia="仿宋_GB2312"/>
          <w:sz w:val="32"/>
          <w:szCs w:val="32"/>
          <w:lang w:eastAsia="zh-CN"/>
        </w:rPr>
        <w:t>明显提高</w:t>
      </w:r>
      <w:r>
        <w:rPr>
          <w:rFonts w:hint="eastAsia" w:ascii="仿宋_GB2312" w:eastAsia="仿宋_GB2312"/>
          <w:sz w:val="32"/>
          <w:szCs w:val="32"/>
        </w:rPr>
        <w:t>、</w:t>
      </w:r>
      <w:r>
        <w:rPr>
          <w:rFonts w:hint="eastAsia" w:ascii="仿宋_GB2312" w:eastAsia="仿宋_GB2312"/>
          <w:sz w:val="32"/>
          <w:szCs w:val="32"/>
          <w:lang w:eastAsia="zh-CN"/>
        </w:rPr>
        <w:t>项目对可持续的影响指标明显</w:t>
      </w:r>
      <w:r>
        <w:rPr>
          <w:rFonts w:hint="eastAsia" w:ascii="仿宋_GB2312" w:eastAsia="仿宋_GB2312"/>
          <w:sz w:val="32"/>
          <w:szCs w:val="32"/>
        </w:rPr>
        <w:t>、社会服务对象满意度</w:t>
      </w:r>
      <w:r>
        <w:rPr>
          <w:rFonts w:hint="eastAsia" w:ascii="仿宋_GB2312" w:eastAsia="仿宋_GB2312"/>
          <w:sz w:val="32"/>
          <w:szCs w:val="32"/>
          <w:lang w:eastAsia="zh-CN"/>
        </w:rPr>
        <w:t>明显提升，达到</w:t>
      </w:r>
      <w:r>
        <w:rPr>
          <w:rFonts w:hint="eastAsia" w:ascii="仿宋_GB2312" w:eastAsia="仿宋_GB2312"/>
          <w:sz w:val="32"/>
          <w:szCs w:val="32"/>
          <w:lang w:val="en-US" w:eastAsia="zh-CN"/>
        </w:rPr>
        <w:t>100%</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pPr>
        <w:spacing w:line="600" w:lineRule="exact"/>
        <w:ind w:firstLine="640" w:firstLineChars="200"/>
        <w:rPr>
          <w:rFonts w:ascii="黑体" w:hAnsi="黑体" w:eastAsia="仿宋_GB2312"/>
          <w:sz w:val="32"/>
        </w:rPr>
      </w:pPr>
      <w:r>
        <w:rPr>
          <w:rFonts w:hint="eastAsia" w:ascii="仿宋_GB2312" w:hAnsi="仿宋_GB2312" w:eastAsia="仿宋_GB2312" w:cs="仿宋_GB2312"/>
          <w:sz w:val="32"/>
          <w:szCs w:val="32"/>
        </w:rPr>
        <w:t>我局对</w:t>
      </w:r>
      <w:r>
        <w:rPr>
          <w:rFonts w:hint="eastAsia" w:ascii="仿宋_GB2312" w:hAnsi="仿宋_GB2312" w:eastAsia="仿宋_GB2312" w:cs="仿宋_GB2312"/>
          <w:sz w:val="32"/>
          <w:szCs w:val="32"/>
          <w:lang w:eastAsia="zh-CN"/>
        </w:rPr>
        <w:t>2022年阶段性住房家用电器消费券补助资金</w:t>
      </w:r>
      <w:r>
        <w:rPr>
          <w:rFonts w:hint="eastAsia" w:ascii="仿宋_GB2312" w:hAnsi="仿宋_GB2312" w:eastAsia="仿宋_GB2312" w:cs="仿宋_GB2312"/>
          <w:sz w:val="32"/>
          <w:szCs w:val="32"/>
        </w:rPr>
        <w:t>的总目标、年度绩效目标、投入和管理目标、产出目标、效果目标、影响力目标进行综合分析，对预算资金的使用管理和效益情况进行自评，形成了科学、合理、真实的绩效自评结论，初步自评</w:t>
      </w:r>
      <w:r>
        <w:rPr>
          <w:rFonts w:hint="eastAsia" w:ascii="仿宋_GB2312" w:hAnsi="仿宋_GB2312" w:eastAsia="仿宋_GB2312" w:cs="仿宋_GB2312"/>
          <w:sz w:val="32"/>
          <w:szCs w:val="32"/>
          <w:lang w:eastAsia="zh-CN"/>
        </w:rPr>
        <w:t>分值为</w:t>
      </w:r>
      <w:r>
        <w:rPr>
          <w:rFonts w:hint="eastAsia" w:ascii="仿宋_GB2312" w:hAnsi="仿宋_GB2312" w:eastAsia="仿宋_GB2312" w:cs="仿宋_GB2312"/>
          <w:sz w:val="32"/>
          <w:szCs w:val="32"/>
          <w:lang w:val="en-US" w:eastAsia="zh-CN"/>
        </w:rPr>
        <w:t>91分</w:t>
      </w:r>
      <w:r>
        <w:rPr>
          <w:rFonts w:hint="eastAsia" w:ascii="仿宋_GB2312" w:hAnsi="仿宋_GB2312" w:eastAsia="仿宋_GB2312" w:cs="仿宋_GB2312"/>
          <w:sz w:val="32"/>
          <w:szCs w:val="32"/>
        </w:rPr>
        <w:t>。</w:t>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6080" w:firstLineChars="1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山丹县商务局</w:t>
      </w:r>
    </w:p>
    <w:p>
      <w:pPr>
        <w:spacing w:line="600" w:lineRule="exact"/>
        <w:ind w:firstLine="5760" w:firstLineChars="18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bookmarkStart w:id="0" w:name="_GoBack"/>
      <w:bookmarkEnd w:id="0"/>
      <w:r>
        <w:rPr>
          <w:rFonts w:hint="eastAsia" w:ascii="仿宋_GB2312" w:hAnsi="仿宋_GB2312" w:eastAsia="仿宋_GB2312" w:cs="仿宋_GB2312"/>
          <w:sz w:val="32"/>
          <w:szCs w:val="32"/>
          <w:lang w:val="en-US" w:eastAsia="zh-CN"/>
        </w:rPr>
        <w:t>年1月5日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iNmYyMTBhOWFkMDM3NDk2NjQ5NGI3NDkwNGFhY2YifQ=="/>
  </w:docVars>
  <w:rsids>
    <w:rsidRoot w:val="0ECA2393"/>
    <w:rsid w:val="0001489F"/>
    <w:rsid w:val="000A7557"/>
    <w:rsid w:val="000C090A"/>
    <w:rsid w:val="002114C3"/>
    <w:rsid w:val="00286CA1"/>
    <w:rsid w:val="003C6F23"/>
    <w:rsid w:val="00481F21"/>
    <w:rsid w:val="00530E72"/>
    <w:rsid w:val="007B2162"/>
    <w:rsid w:val="00810656"/>
    <w:rsid w:val="00854E14"/>
    <w:rsid w:val="008C120E"/>
    <w:rsid w:val="009F449D"/>
    <w:rsid w:val="00A34770"/>
    <w:rsid w:val="00B4239C"/>
    <w:rsid w:val="00EA2F26"/>
    <w:rsid w:val="067F3B5B"/>
    <w:rsid w:val="0A456833"/>
    <w:rsid w:val="0E820056"/>
    <w:rsid w:val="0ECA2393"/>
    <w:rsid w:val="132316DC"/>
    <w:rsid w:val="181D3528"/>
    <w:rsid w:val="1C024584"/>
    <w:rsid w:val="1C326046"/>
    <w:rsid w:val="20B63B8F"/>
    <w:rsid w:val="22F62969"/>
    <w:rsid w:val="24885842"/>
    <w:rsid w:val="27677991"/>
    <w:rsid w:val="2FE04785"/>
    <w:rsid w:val="344F1ED9"/>
    <w:rsid w:val="3A683CF4"/>
    <w:rsid w:val="3D3305EA"/>
    <w:rsid w:val="3DEB4A20"/>
    <w:rsid w:val="438C2802"/>
    <w:rsid w:val="456F4189"/>
    <w:rsid w:val="45B10B53"/>
    <w:rsid w:val="4B400FF0"/>
    <w:rsid w:val="516923D4"/>
    <w:rsid w:val="51A12BE6"/>
    <w:rsid w:val="51A72EFC"/>
    <w:rsid w:val="52FB52AE"/>
    <w:rsid w:val="57CF0AB7"/>
    <w:rsid w:val="63D14C27"/>
    <w:rsid w:val="66D954AE"/>
    <w:rsid w:val="6ABE6E95"/>
    <w:rsid w:val="6BEB1F0C"/>
    <w:rsid w:val="6F15104E"/>
    <w:rsid w:val="701557A9"/>
    <w:rsid w:val="749E3893"/>
    <w:rsid w:val="78324A1E"/>
    <w:rsid w:val="7CCC3693"/>
    <w:rsid w:val="7E70077F"/>
    <w:rsid w:val="7EBB39C0"/>
    <w:rsid w:val="7EC638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kern w:val="2"/>
      <w:sz w:val="18"/>
      <w:szCs w:val="18"/>
    </w:rPr>
  </w:style>
  <w:style w:type="character" w:customStyle="1" w:styleId="7">
    <w:name w:val="页脚 Char"/>
    <w:basedOn w:val="5"/>
    <w:link w:val="2"/>
    <w:autoRedefine/>
    <w:uiPriority w:val="0"/>
    <w:rPr>
      <w:rFonts w:asci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422</Words>
  <Characters>455</Characters>
  <Lines>2</Lines>
  <Paragraphs>1</Paragraphs>
  <TotalTime>69</TotalTime>
  <ScaleCrop>false</ScaleCrop>
  <LinksUpToDate>false</LinksUpToDate>
  <CharactersWithSpaces>455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安夏、沫悲伤～</cp:lastModifiedBy>
  <dcterms:modified xsi:type="dcterms:W3CDTF">2024-01-05T03:22:37Z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E0FCC9DA848F4F689A6B32406F255ECD</vt:lpwstr>
  </property>
</Properties>
</file>