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4443E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2E49949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057573FE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0FB8F0A2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2073763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山丹县财政局关于批复下达2023年部门预算的通知</w:t>
      </w:r>
      <w:r>
        <w:rPr>
          <w:rFonts w:hint="eastAsia" w:ascii="仿宋_GB2312" w:eastAsia="仿宋_GB2312"/>
          <w:sz w:val="32"/>
          <w:szCs w:val="32"/>
          <w:lang w:eastAsia="zh-CN"/>
        </w:rPr>
        <w:t>（山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财预[2022]66号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精神，</w:t>
      </w:r>
      <w:r>
        <w:rPr>
          <w:rFonts w:hint="eastAsia" w:ascii="仿宋_GB2312" w:eastAsia="仿宋_GB2312"/>
          <w:sz w:val="32"/>
          <w:szCs w:val="32"/>
          <w:lang w:eastAsia="zh-CN"/>
        </w:rPr>
        <w:t>县级下达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强科技行动专项经费140万元</w:t>
      </w:r>
      <w:r>
        <w:rPr>
          <w:rFonts w:hint="eastAsia" w:ascii="仿宋_GB2312" w:eastAsia="仿宋_GB2312"/>
          <w:sz w:val="32"/>
          <w:szCs w:val="32"/>
          <w:lang w:eastAsia="zh-CN"/>
        </w:rPr>
        <w:t>，用于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兑现市级科技奖补资金、技术交易合同补助，研发投入后补助资金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。项目类型：县级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强科技项目</w:t>
      </w:r>
      <w:r>
        <w:rPr>
          <w:rFonts w:hint="eastAsia" w:ascii="仿宋_GB2312" w:eastAsia="仿宋_GB2312"/>
          <w:sz w:val="32"/>
          <w:szCs w:val="32"/>
          <w:lang w:eastAsia="zh-CN"/>
        </w:rPr>
        <w:t>，实施周期：一年。</w:t>
      </w:r>
    </w:p>
    <w:p w14:paraId="4BD399FB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 w14:paraId="7A6E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支持创新发展企业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≥17家；支持高新技术企业≥10家；支持科技创新型企业≥8家；区域科技创新能力稳步提升；提供技术咨询/技术服务≥200人次；被服务对象满意度≥95%。</w:t>
      </w:r>
    </w:p>
    <w:p w14:paraId="240B3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二、项目资金情况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</w:p>
    <w:p w14:paraId="5DA048F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强科技行动专项经费计划140万元，</w:t>
      </w:r>
      <w:r>
        <w:rPr>
          <w:rFonts w:hint="eastAsia" w:ascii="仿宋_GB2312" w:eastAsia="仿宋_GB2312"/>
          <w:sz w:val="32"/>
          <w:szCs w:val="32"/>
        </w:rPr>
        <w:t>资金到位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140万元</w:t>
      </w:r>
      <w:r>
        <w:rPr>
          <w:rFonts w:hint="eastAsia" w:ascii="仿宋_GB2312" w:eastAsia="仿宋_GB2312"/>
          <w:sz w:val="32"/>
          <w:szCs w:val="32"/>
          <w:lang w:eastAsia="zh-CN"/>
        </w:rPr>
        <w:t>，已拨付到企业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5C418ED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 w14:paraId="7EF1F54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经济效益</w:t>
      </w:r>
      <w:r>
        <w:rPr>
          <w:rFonts w:hint="eastAsia" w:ascii="仿宋_GB2312" w:eastAsia="仿宋_GB2312"/>
          <w:sz w:val="32"/>
          <w:szCs w:val="32"/>
          <w:lang w:eastAsia="zh-CN"/>
        </w:rPr>
        <w:t>：支持高新技术企业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10家，支持科技创新型企业8家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社会效益</w:t>
      </w:r>
      <w:r>
        <w:rPr>
          <w:rFonts w:hint="eastAsia" w:ascii="仿宋_GB2312" w:eastAsia="仿宋_GB2312"/>
          <w:sz w:val="32"/>
          <w:szCs w:val="32"/>
          <w:lang w:eastAsia="zh-CN"/>
        </w:rPr>
        <w:t>：区域科技创新能力稳步提升，提供技术咨询/技术服务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00人次；被</w:t>
      </w:r>
      <w:r>
        <w:rPr>
          <w:rFonts w:hint="eastAsia" w:ascii="仿宋_GB2312" w:eastAsia="仿宋_GB2312"/>
          <w:sz w:val="32"/>
          <w:szCs w:val="32"/>
        </w:rPr>
        <w:t>服务对象满意度</w:t>
      </w:r>
      <w:r>
        <w:rPr>
          <w:rFonts w:hint="eastAsia" w:ascii="仿宋_GB2312" w:eastAsia="仿宋_GB2312"/>
          <w:sz w:val="32"/>
          <w:szCs w:val="32"/>
          <w:lang w:eastAsia="zh-CN"/>
        </w:rPr>
        <w:t>达到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98%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6F55340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 w14:paraId="3268801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县级下达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强科技行动专项经费140万元，资金支付率100%，被服务对象满意度98%，全面完成预期目标，总得分100分。</w:t>
      </w:r>
    </w:p>
    <w:p w14:paraId="605C8FC8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 w14:paraId="24FCAD88"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资金已拨付到企业，但企业自身创新能力不足，专业技术能力不强。</w:t>
      </w:r>
    </w:p>
    <w:p w14:paraId="3A487144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 w14:paraId="6F97AB2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今后将进一步指导企业，招聘一批专业技术能力强且具有创新精神的优秀人员，提高企业的自身发展的积极性。</w:t>
      </w:r>
    </w:p>
    <w:p w14:paraId="6AE7302D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 w14:paraId="7B182FB6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551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</w:p>
    <w:p w14:paraId="23310CEC">
      <w:pPr>
        <w:spacing w:line="600" w:lineRule="exact"/>
        <w:ind w:firstLine="420" w:firstLineChars="20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D02AB"/>
    <w:multiLevelType w:val="singleLevel"/>
    <w:tmpl w:val="532D02A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5ODc1YmVkNzdkMGI3NWUzODcyZTNkYjM3NDAyOWQ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7F038CF"/>
    <w:rsid w:val="0ECA2393"/>
    <w:rsid w:val="11520E56"/>
    <w:rsid w:val="40CB6D74"/>
    <w:rsid w:val="54027BF5"/>
    <w:rsid w:val="5DC62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554</Characters>
  <Lines>1</Lines>
  <Paragraphs>1</Paragraphs>
  <TotalTime>5</TotalTime>
  <ScaleCrop>false</ScaleCrop>
  <LinksUpToDate>false</LinksUpToDate>
  <CharactersWithSpaces>654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ツ小，小小鏡子ゞ</cp:lastModifiedBy>
  <cp:lastPrinted>2023-12-27T02:25:00Z</cp:lastPrinted>
  <dcterms:modified xsi:type="dcterms:W3CDTF">2024-08-19T03:37:13Z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E1C3B3F19ADC4C7587BF8D8C93244987_12</vt:lpwstr>
  </property>
</Properties>
</file>