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清泉镇焉支社区开展“缅怀国际友人 传承红色精神”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600" w:lineRule="exact"/>
        <w:ind w:left="0" w:right="0" w:firstLine="0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主题实践活动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4月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清泉镇焉支社区组织社工干部、在家党员到艾黎与何克陵园爱国主义教育基地组织开展“缅怀国际友人 传承红色精神”主题实践活动。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纪念碑前，全体人员神情凝重，庄严肃立，鞠躬默哀，向路易·艾黎与乔治·何克两位国际友人敬献花篮、整理缎带，深切表达对他们的崇高敬意。面向党旗，党员干部重温入党誓词，用铮铮誓言彰显永恒初心，牢记党员意识，永葆党员本色。</w:t>
      </w:r>
    </w:p>
    <w:p>
      <w:pPr>
        <w:keepNext w:val="0"/>
        <w:keepLines w:val="0"/>
        <w:pageBreakBefore w:val="0"/>
        <w:widowControl w:val="0"/>
        <w:tabs>
          <w:tab w:val="left" w:pos="14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“今天，我们认真聆听艾黎与何克的事迹，了解他们的生平，两位国际友人不远万里来到中国的贫困地区，为解放中国事业做贡献的光辉事迹，他们这种无私奉献和中国人民风雨同舟、患难与共的精神值得我们学习，”党员魏荣家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通过此次活动，全体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再一次接受了伟大精神洗礼，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大家纷纷表示，在今后的学习、工作、生活中，结合“三抓三促”行动和“四实”活动，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高标准要求自己，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以更加昂扬的工作热情和干劲为居民办好事、解难题，以实际行动将党的二十大精神贯彻落实到为民服务的“细枝末节”。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190500</wp:posOffset>
            </wp:positionV>
            <wp:extent cx="5396865" cy="3697605"/>
            <wp:effectExtent l="0" t="0" r="13335" b="17145"/>
            <wp:wrapNone/>
            <wp:docPr id="1" name="图片 1" descr="lADPJxuMVf8DXSnNAljNAyA_80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xuMVf8DXSnNAljNAyA_800_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5539740" cy="4154805"/>
            <wp:effectExtent l="0" t="0" r="3810" b="17145"/>
            <wp:docPr id="2" name="图片 2" descr="lADPJwKt332V3SLNAljNAyA_80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wKt332V3SLNAljNAyA_800_6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415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463540" cy="3858895"/>
            <wp:effectExtent l="0" t="0" r="3810" b="8255"/>
            <wp:docPr id="3" name="图片 3" descr="lADPJwKt332V3SLNAljNAyA_80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wKt332V3SLNAljNAyA_800_6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539740" cy="3774440"/>
            <wp:effectExtent l="0" t="0" r="3810" b="16510"/>
            <wp:docPr id="4" name="图片 4" descr="87220706848e8306cc2bc92b847648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7220706848e8306cc2bc92b847648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539740" cy="3707130"/>
            <wp:effectExtent l="0" t="0" r="3810" b="7620"/>
            <wp:docPr id="5" name="图片 5" descr="da51cd3c3a54066ae57bab68e7144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a51cd3c3a54066ae57bab68e7144e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479C4E97-6DE2-4A22-B22F-F695470E89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705D6E4-A0E9-4026-84E9-B119316647C3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  <w:embedRegular r:id="rId3" w:fontKey="{8A601FF5-B85D-4F7A-88EC-26A6625610C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6B2B4CD-3B84-4DCE-A34A-CF826FCBC8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NWE3ZGYxZDY4Zjc1MzU3NDIxM2ZlNDA1YTFhNjgifQ=="/>
    <w:docVar w:name="KSO_WPS_MARK_KEY" w:val="e5076736-b740-4b65-838c-077eced9d19a"/>
  </w:docVars>
  <w:rsids>
    <w:rsidRoot w:val="00000000"/>
    <w:rsid w:val="0E200BAD"/>
    <w:rsid w:val="1BF92A0F"/>
    <w:rsid w:val="57BE68AA"/>
    <w:rsid w:val="58096DED"/>
    <w:rsid w:val="5CD46C47"/>
    <w:rsid w:val="781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428</Words>
  <Characters>428</Characters>
  <Lines>0</Lines>
  <Paragraphs>0</Paragraphs>
  <TotalTime>2</TotalTime>
  <ScaleCrop>false</ScaleCrop>
  <LinksUpToDate>false</LinksUpToDate>
  <CharactersWithSpaces>430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2023-04-05T02:20:00Z</dcterms:created>
  <dc:creator>Administrator</dc:creator>
  <cp:lastModifiedBy>眼里有星河</cp:lastModifiedBy>
  <dcterms:modified xsi:type="dcterms:W3CDTF">2023-04-14T07:11:29Z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62E0576D5D5B43B984E956C0581A76FF</vt:lpwstr>
  </property>
</Properties>
</file>