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9B922">
      <w:pPr>
        <w:pStyle w:val="2"/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sz w:val="44"/>
          <w:szCs w:val="44"/>
        </w:rPr>
        <w:t>老军乡：深化新时代文明实践工作 开创思想政治教育与育人工作新局面</w:t>
      </w:r>
    </w:p>
    <w:p w14:paraId="0B80F4D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思想政治教育发挥着提升群众文明素养、丰富精神生活的重要作用。近年来，老军乡着眼凝聚群众、引导群众，创新丰富工作载体，不断增强农村思想政治工作的针对性与时效性，为推进乡村振兴提供强大的思想保证和精神动力。</w:t>
      </w:r>
    </w:p>
    <w:p w14:paraId="6A5A71E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 强化党建引领，筑牢思想根基。始终将党的建设作为推进新时代文明实践工作的动力主轴，以深化党员教育管理为关键抓手，着力提升党员队伍整体素质，充分发挥基层党组</w:t>
      </w:r>
      <w:bookmarkStart w:id="0" w:name="_GoBack"/>
      <w:bookmarkEnd w:id="0"/>
      <w:r>
        <w:rPr>
          <w:sz w:val="32"/>
          <w:szCs w:val="32"/>
        </w:rPr>
        <w:t>织战斗堡垒作用和党员先锋模范作用。严格落实“三会一课”、党员固定活动日等制度，通过专题辅导、研讨交流、实地研学等形式，系统开展党的创新理论及方针政策学习教育，切实增强党员干部政治判断力、政治领悟力、政治执行力。组织党员在志愿服务、环境整治、矛盾化解等重点工作中亮身份、作表率，以“党员带头干、群众跟着干”的生动实践，累计带动400余人次群众参与文明实践活动，有效凝聚共建共治共享的思想共识。</w:t>
      </w:r>
    </w:p>
    <w:p w14:paraId="3998DCC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深化文化浸润，凝聚精神力量。统筹整合新时代文明实践所（站）、党群服务中心等阵地资源，紧扣重要时间节点，高质量开展“我们的节日”主题实践、“三下乡”集中示范等系列活动。今年以来累计举办理论宣讲、法治宣传、科普教育等文明实践活动12场次，惠及群众600余人次。创新实施“文艺+宣讲”工作模式，将社会主义核心价值观培育、移风易俗宣传融入文艺汇演、理论宣讲等群众性文化活动，持续增强思想政治工作的感染力、渗透力。扎实开展“我为群众办实事”实践活动，建立民生实事清单台账，重点解决群众急难愁盼问题60件，切实将思想政治工作成效转化为服务群众的实际行动。</w:t>
      </w:r>
    </w:p>
    <w:p w14:paraId="3676DF1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</w:pPr>
      <w:r>
        <w:rPr>
          <w:sz w:val="32"/>
          <w:szCs w:val="32"/>
        </w:rPr>
        <w:t>优化志愿服务，践行为民宗旨。深入贯彻落实新时代文明实践工作要求，坚持以人民为中心的发展思想，统筹推进志愿服务制度化、专业化建设。着力构建“1+10+N”志愿服务矩阵体系，组建涵盖理论宣讲、生态环保等10个专业领域的志愿服务分队，规范注册志愿者260名。深化服务模式创新，全面推行文明实践积分管理机制，打造“群众点单—实践所派单—志愿者接单—群众评单”模式、实现志愿服务与基层社会治理双促进、双提升。全年组织志愿者深入农业生产一线开展政策宣讲、农技推广等惠民服务6场次，有效破解生产技术瓶颈16项。建立健全关爱服务体系，重点围绕老年群体和 未成年人 实施“情暖夕阳”“爱满老军”等品牌志愿服务项目，累计开展爱心帮扶28次，惠及特殊困难群众80人次</w:t>
      </w:r>
      <w:r>
        <w:t xml:space="preserve">。 </w:t>
      </w:r>
    </w:p>
    <w:p w14:paraId="41A33721">
      <w:pPr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字研卡通简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5374F"/>
    <w:rsid w:val="5DD5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2025-06-26T07:09:00Z</dcterms:created>
  <dc:creator>Delete</dc:creator>
  <cp:lastModifiedBy>Delete</cp:lastModifiedBy>
  <dcterms:modified xsi:type="dcterms:W3CDTF">2025-06-26T08:47:17Z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F6F7540553DD449D88212F0AB39E02AA_11</vt:lpwstr>
  </property>
  <property fmtid="{D5CDD505-2E9C-101B-9397-08002B2CF9AE}" pid="4" name="KSOTemplateDocerSaveRecord">
    <vt:lpwstr>eyJoZGlkIjoiODA4MGNkMzFlMDdjZGMxNTc2ZWQwYjRiYmVmYzk3MWUiLCJ1c2VySWQiOiI0OTQ2OTI5MjEifQ==</vt:lpwstr>
  </property>
</Properties>
</file>