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4CB" w:rsidRDefault="0026165A" w:rsidP="008B04CB">
      <w:pPr>
        <w:spacing w:line="607" w:lineRule="exact"/>
        <w:jc w:val="center"/>
        <w:rPr>
          <w:rFonts w:ascii="方正小标宋简体" w:eastAsia="方正小标宋简体" w:hAnsi="宋体" w:cs="宋体"/>
          <w:color w:val="000000"/>
          <w:sz w:val="44"/>
          <w:szCs w:val="44"/>
        </w:rPr>
      </w:pPr>
      <w:r>
        <w:rPr>
          <w:rFonts w:ascii="方正小标宋简体" w:eastAsia="方正小标宋简体" w:hAnsi="宋体" w:cs="宋体" w:hint="eastAsia"/>
          <w:color w:val="000000"/>
          <w:sz w:val="44"/>
          <w:szCs w:val="44"/>
        </w:rPr>
        <w:t>山丹县</w:t>
      </w:r>
      <w:r w:rsidR="008B04CB">
        <w:rPr>
          <w:rFonts w:ascii="方正小标宋简体" w:eastAsia="方正小标宋简体" w:hAnsi="宋体" w:cs="宋体" w:hint="eastAsia"/>
          <w:color w:val="000000"/>
          <w:sz w:val="44"/>
          <w:szCs w:val="44"/>
        </w:rPr>
        <w:t>环境监管“小微权力”清单化管理</w:t>
      </w:r>
    </w:p>
    <w:p w:rsidR="008B04CB" w:rsidRDefault="008B04CB" w:rsidP="008B04CB">
      <w:pPr>
        <w:spacing w:line="607" w:lineRule="exact"/>
        <w:jc w:val="center"/>
        <w:rPr>
          <w:rFonts w:ascii="方正小标宋简体" w:eastAsia="方正小标宋简体" w:hAnsi="宋体" w:cs="宋体"/>
          <w:color w:val="000000"/>
          <w:sz w:val="44"/>
          <w:szCs w:val="44"/>
        </w:rPr>
      </w:pPr>
      <w:r>
        <w:rPr>
          <w:rFonts w:ascii="方正小标宋简体" w:eastAsia="方正小标宋简体" w:hAnsi="宋体" w:cs="宋体" w:hint="eastAsia"/>
          <w:color w:val="000000"/>
          <w:sz w:val="44"/>
          <w:szCs w:val="44"/>
        </w:rPr>
        <w:t>信访问题办理情况信息公示表</w:t>
      </w:r>
    </w:p>
    <w:p w:rsidR="008B04CB" w:rsidRPr="004C6190" w:rsidRDefault="008B04CB" w:rsidP="008B04CB">
      <w:pPr>
        <w:spacing w:line="607" w:lineRule="exact"/>
        <w:jc w:val="center"/>
        <w:rPr>
          <w:rFonts w:ascii="方正小标宋简体" w:eastAsia="方正小标宋简体" w:hAnsi="宋体" w:cs="宋体"/>
          <w:color w:val="000000"/>
          <w:sz w:val="44"/>
          <w:szCs w:val="44"/>
        </w:rPr>
      </w:pPr>
    </w:p>
    <w:p w:rsidR="008B04CB" w:rsidRDefault="008B04CB" w:rsidP="008B04CB">
      <w:pPr>
        <w:spacing w:line="220" w:lineRule="atLeast"/>
        <w:rPr>
          <w:rFonts w:ascii="仿宋_GB2312" w:eastAsia="仿宋_GB2312" w:hAnsi="黑体" w:cs="宋体"/>
          <w:color w:val="000000"/>
          <w:sz w:val="24"/>
        </w:rPr>
      </w:pPr>
      <w:r>
        <w:rPr>
          <w:rFonts w:ascii="仿宋_GB2312" w:eastAsia="仿宋_GB2312" w:hAnsi="宋体" w:cs="宋体" w:hint="eastAsia"/>
          <w:color w:val="000000"/>
          <w:sz w:val="24"/>
        </w:rPr>
        <w:t xml:space="preserve">填报单位（盖章）：                                              </w:t>
      </w:r>
      <w:r w:rsidR="00434158">
        <w:rPr>
          <w:rFonts w:ascii="仿宋_GB2312" w:eastAsia="仿宋_GB2312" w:hAnsi="宋体" w:cs="宋体" w:hint="eastAsia"/>
          <w:color w:val="000000"/>
          <w:sz w:val="24"/>
        </w:rPr>
        <w:t xml:space="preserve">                      </w:t>
      </w:r>
      <w:r>
        <w:rPr>
          <w:rFonts w:ascii="仿宋_GB2312" w:eastAsia="仿宋_GB2312" w:hAnsi="宋体" w:cs="宋体" w:hint="eastAsia"/>
          <w:color w:val="000000"/>
          <w:sz w:val="24"/>
        </w:rPr>
        <w:t xml:space="preserve"> 填报时间：</w:t>
      </w:r>
      <w:r w:rsidR="00434158">
        <w:rPr>
          <w:rFonts w:ascii="仿宋_GB2312" w:eastAsia="仿宋_GB2312" w:hAnsi="宋体" w:cs="宋体" w:hint="eastAsia"/>
          <w:color w:val="000000"/>
          <w:sz w:val="24"/>
        </w:rPr>
        <w:t xml:space="preserve"> </w:t>
      </w:r>
      <w:r w:rsidR="009D6696">
        <w:rPr>
          <w:rFonts w:ascii="仿宋_GB2312" w:eastAsia="仿宋_GB2312" w:hAnsi="宋体" w:cs="宋体" w:hint="eastAsia"/>
          <w:color w:val="000000"/>
          <w:sz w:val="24"/>
        </w:rPr>
        <w:t>2019</w:t>
      </w:r>
      <w:r>
        <w:rPr>
          <w:rFonts w:ascii="仿宋_GB2312" w:eastAsia="仿宋_GB2312" w:hAnsi="宋体" w:cs="宋体" w:hint="eastAsia"/>
          <w:color w:val="000000"/>
          <w:sz w:val="24"/>
        </w:rPr>
        <w:t>年</w:t>
      </w:r>
      <w:r w:rsidR="009D6696">
        <w:rPr>
          <w:rFonts w:ascii="仿宋_GB2312" w:eastAsia="仿宋_GB2312" w:hAnsi="宋体" w:cs="宋体" w:hint="eastAsia"/>
          <w:color w:val="000000"/>
          <w:sz w:val="24"/>
        </w:rPr>
        <w:t>7</w:t>
      </w:r>
      <w:r>
        <w:rPr>
          <w:rFonts w:ascii="仿宋_GB2312" w:eastAsia="仿宋_GB2312" w:hAnsi="宋体" w:cs="宋体" w:hint="eastAsia"/>
          <w:color w:val="000000"/>
          <w:sz w:val="24"/>
        </w:rPr>
        <w:t>月</w:t>
      </w:r>
      <w:r w:rsidR="009D6696">
        <w:rPr>
          <w:rFonts w:ascii="仿宋_GB2312" w:eastAsia="仿宋_GB2312" w:hAnsi="宋体" w:cs="宋体" w:hint="eastAsia"/>
          <w:color w:val="000000"/>
          <w:sz w:val="24"/>
        </w:rPr>
        <w:t>17</w:t>
      </w:r>
      <w:r>
        <w:rPr>
          <w:rFonts w:ascii="仿宋_GB2312" w:eastAsia="仿宋_GB2312" w:hAnsi="宋体" w:cs="宋体" w:hint="eastAsia"/>
          <w:color w:val="000000"/>
          <w:sz w:val="24"/>
        </w:rPr>
        <w:t>日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709"/>
        <w:gridCol w:w="3119"/>
        <w:gridCol w:w="1275"/>
        <w:gridCol w:w="1134"/>
        <w:gridCol w:w="1134"/>
        <w:gridCol w:w="3969"/>
        <w:gridCol w:w="1134"/>
        <w:gridCol w:w="1134"/>
      </w:tblGrid>
      <w:tr w:rsidR="008B04CB" w:rsidTr="00434158">
        <w:trPr>
          <w:trHeight w:val="838"/>
          <w:tblHeader/>
        </w:trPr>
        <w:tc>
          <w:tcPr>
            <w:tcW w:w="675" w:type="dxa"/>
            <w:vAlign w:val="center"/>
          </w:tcPr>
          <w:p w:rsidR="008B04CB" w:rsidRPr="00D83DCA" w:rsidRDefault="008B04CB" w:rsidP="006A319F">
            <w:pPr>
              <w:spacing w:line="240" w:lineRule="exact"/>
              <w:jc w:val="center"/>
              <w:rPr>
                <w:rFonts w:ascii="仿宋_GB2312" w:eastAsia="仿宋_GB2312" w:hAnsi="仿宋"/>
                <w:b/>
                <w:bCs/>
                <w:szCs w:val="21"/>
              </w:rPr>
            </w:pPr>
            <w:r w:rsidRPr="00D83DCA">
              <w:rPr>
                <w:rFonts w:ascii="黑体" w:eastAsia="黑体" w:hAnsi="黑体" w:cs="宋体" w:hint="eastAsia"/>
                <w:b/>
                <w:bCs/>
                <w:color w:val="000000"/>
              </w:rPr>
              <w:t>序号</w:t>
            </w:r>
          </w:p>
        </w:tc>
        <w:tc>
          <w:tcPr>
            <w:tcW w:w="709" w:type="dxa"/>
            <w:vAlign w:val="center"/>
          </w:tcPr>
          <w:p w:rsidR="008B04CB" w:rsidRPr="00D83DCA" w:rsidRDefault="008B04CB" w:rsidP="006A319F">
            <w:pPr>
              <w:spacing w:line="240" w:lineRule="exact"/>
              <w:jc w:val="center"/>
              <w:rPr>
                <w:rFonts w:ascii="仿宋_GB2312" w:eastAsia="仿宋_GB2312" w:hAnsi="黑体" w:cs="宋体"/>
                <w:b/>
                <w:bCs/>
                <w:color w:val="000000"/>
                <w:szCs w:val="21"/>
              </w:rPr>
            </w:pPr>
            <w:r w:rsidRPr="00D83DCA">
              <w:rPr>
                <w:rFonts w:ascii="黑体" w:eastAsia="黑体" w:hAnsi="黑体" w:cs="宋体" w:hint="eastAsia"/>
                <w:b/>
                <w:bCs/>
                <w:color w:val="000000"/>
              </w:rPr>
              <w:t>信访来源</w:t>
            </w:r>
          </w:p>
        </w:tc>
        <w:tc>
          <w:tcPr>
            <w:tcW w:w="3119" w:type="dxa"/>
            <w:vAlign w:val="center"/>
          </w:tcPr>
          <w:p w:rsidR="008B04CB" w:rsidRPr="00D83DCA" w:rsidRDefault="008B04CB" w:rsidP="006A319F">
            <w:pPr>
              <w:spacing w:line="240" w:lineRule="exact"/>
              <w:jc w:val="center"/>
              <w:rPr>
                <w:rFonts w:ascii="仿宋_GB2312" w:eastAsia="仿宋_GB2312" w:hAnsi="仿宋"/>
                <w:b/>
                <w:bCs/>
                <w:szCs w:val="21"/>
              </w:rPr>
            </w:pPr>
            <w:r w:rsidRPr="00D83DCA">
              <w:rPr>
                <w:rFonts w:ascii="黑体" w:eastAsia="黑体" w:hAnsi="黑体" w:cs="宋体" w:hint="eastAsia"/>
                <w:b/>
                <w:bCs/>
                <w:color w:val="000000"/>
              </w:rPr>
              <w:t>投诉问题</w:t>
            </w:r>
          </w:p>
        </w:tc>
        <w:tc>
          <w:tcPr>
            <w:tcW w:w="1275" w:type="dxa"/>
            <w:vAlign w:val="center"/>
          </w:tcPr>
          <w:p w:rsidR="008B04CB" w:rsidRPr="00D83DCA" w:rsidRDefault="008B04CB" w:rsidP="006A319F">
            <w:pPr>
              <w:spacing w:line="240" w:lineRule="exact"/>
              <w:jc w:val="center"/>
              <w:rPr>
                <w:rFonts w:ascii="仿宋_GB2312" w:eastAsia="仿宋_GB2312" w:hAnsi="黑体" w:cs="宋体"/>
                <w:b/>
                <w:bCs/>
                <w:color w:val="000000"/>
                <w:szCs w:val="21"/>
              </w:rPr>
            </w:pPr>
            <w:r w:rsidRPr="00D83DCA">
              <w:rPr>
                <w:rFonts w:ascii="黑体" w:eastAsia="黑体" w:hAnsi="黑体" w:cs="宋体" w:hint="eastAsia"/>
                <w:b/>
                <w:bCs/>
                <w:color w:val="000000"/>
              </w:rPr>
              <w:t>受理时间</w:t>
            </w:r>
          </w:p>
        </w:tc>
        <w:tc>
          <w:tcPr>
            <w:tcW w:w="1134" w:type="dxa"/>
            <w:vAlign w:val="center"/>
          </w:tcPr>
          <w:p w:rsidR="008B04CB" w:rsidRPr="00D83DCA" w:rsidRDefault="008B04CB" w:rsidP="006A319F">
            <w:pPr>
              <w:spacing w:line="240" w:lineRule="exact"/>
              <w:jc w:val="center"/>
              <w:rPr>
                <w:rFonts w:ascii="仿宋_GB2312" w:eastAsia="仿宋_GB2312" w:hAnsi="黑体" w:cs="宋体"/>
                <w:b/>
                <w:bCs/>
                <w:color w:val="000000"/>
                <w:szCs w:val="21"/>
              </w:rPr>
            </w:pPr>
            <w:r w:rsidRPr="00D83DCA">
              <w:rPr>
                <w:rFonts w:ascii="黑体" w:eastAsia="黑体" w:hAnsi="黑体" w:cs="宋体" w:hint="eastAsia"/>
                <w:b/>
                <w:bCs/>
                <w:color w:val="000000"/>
              </w:rPr>
              <w:t>问题类型</w:t>
            </w:r>
          </w:p>
        </w:tc>
        <w:tc>
          <w:tcPr>
            <w:tcW w:w="1134" w:type="dxa"/>
            <w:vAlign w:val="center"/>
          </w:tcPr>
          <w:p w:rsidR="008B04CB" w:rsidRPr="00D83DCA" w:rsidRDefault="008B04CB" w:rsidP="006A319F">
            <w:pPr>
              <w:spacing w:line="240" w:lineRule="exact"/>
              <w:jc w:val="center"/>
              <w:rPr>
                <w:rFonts w:ascii="仿宋_GB2312" w:eastAsia="仿宋_GB2312" w:hAnsi="黑体" w:cs="宋体"/>
                <w:b/>
                <w:bCs/>
                <w:color w:val="000000"/>
                <w:szCs w:val="21"/>
              </w:rPr>
            </w:pPr>
            <w:r w:rsidRPr="00D83DCA">
              <w:rPr>
                <w:rFonts w:ascii="黑体" w:eastAsia="黑体" w:hAnsi="黑体" w:cs="宋体" w:hint="eastAsia"/>
                <w:b/>
                <w:bCs/>
                <w:color w:val="000000"/>
              </w:rPr>
              <w:t>是否属实</w:t>
            </w:r>
          </w:p>
        </w:tc>
        <w:tc>
          <w:tcPr>
            <w:tcW w:w="3969" w:type="dxa"/>
            <w:vAlign w:val="center"/>
          </w:tcPr>
          <w:p w:rsidR="008B04CB" w:rsidRPr="00D83DCA" w:rsidRDefault="008B04CB" w:rsidP="006A319F">
            <w:pPr>
              <w:spacing w:line="240" w:lineRule="exact"/>
              <w:jc w:val="center"/>
              <w:rPr>
                <w:rFonts w:ascii="仿宋_GB2312" w:eastAsia="仿宋_GB2312" w:hAnsi="黑体" w:cs="宋体"/>
                <w:b/>
                <w:bCs/>
                <w:color w:val="000000"/>
                <w:szCs w:val="21"/>
              </w:rPr>
            </w:pPr>
            <w:r w:rsidRPr="00D83DCA">
              <w:rPr>
                <w:rFonts w:ascii="黑体" w:eastAsia="黑体" w:hAnsi="黑体" w:cs="宋体" w:hint="eastAsia"/>
                <w:b/>
                <w:bCs/>
                <w:color w:val="000000"/>
              </w:rPr>
              <w:t>办理情况及处理结果</w:t>
            </w:r>
          </w:p>
        </w:tc>
        <w:tc>
          <w:tcPr>
            <w:tcW w:w="1134" w:type="dxa"/>
            <w:vAlign w:val="center"/>
          </w:tcPr>
          <w:p w:rsidR="008B04CB" w:rsidRPr="00D83DCA" w:rsidRDefault="008B04CB" w:rsidP="006A319F">
            <w:pPr>
              <w:spacing w:line="240" w:lineRule="exact"/>
              <w:jc w:val="center"/>
              <w:rPr>
                <w:rFonts w:ascii="仿宋_GB2312" w:eastAsia="仿宋_GB2312" w:hAnsi="黑体" w:cs="宋体"/>
                <w:b/>
                <w:bCs/>
                <w:color w:val="000000"/>
                <w:szCs w:val="21"/>
              </w:rPr>
            </w:pPr>
            <w:r w:rsidRPr="00D83DCA">
              <w:rPr>
                <w:rFonts w:ascii="黑体" w:eastAsia="黑体" w:hAnsi="黑体" w:cs="宋体" w:hint="eastAsia"/>
                <w:b/>
                <w:bCs/>
                <w:color w:val="000000"/>
              </w:rPr>
              <w:t>是否办结</w:t>
            </w:r>
          </w:p>
        </w:tc>
        <w:tc>
          <w:tcPr>
            <w:tcW w:w="1134" w:type="dxa"/>
            <w:vAlign w:val="center"/>
          </w:tcPr>
          <w:p w:rsidR="008B04CB" w:rsidRPr="00D83DCA" w:rsidRDefault="008B04CB" w:rsidP="006A319F">
            <w:pPr>
              <w:spacing w:line="240" w:lineRule="exact"/>
              <w:jc w:val="center"/>
              <w:rPr>
                <w:rFonts w:ascii="仿宋_GB2312" w:eastAsia="仿宋_GB2312" w:hAnsi="黑体" w:cs="宋体"/>
                <w:b/>
                <w:bCs/>
                <w:color w:val="000000"/>
                <w:szCs w:val="21"/>
              </w:rPr>
            </w:pPr>
            <w:r w:rsidRPr="00D83DCA">
              <w:rPr>
                <w:rFonts w:ascii="黑体" w:eastAsia="黑体" w:hAnsi="黑体" w:cs="宋体" w:hint="eastAsia"/>
                <w:b/>
                <w:bCs/>
                <w:color w:val="000000"/>
              </w:rPr>
              <w:t>备注</w:t>
            </w:r>
          </w:p>
        </w:tc>
      </w:tr>
      <w:tr w:rsidR="009D6696" w:rsidTr="005D128C">
        <w:trPr>
          <w:trHeight w:val="1021"/>
        </w:trPr>
        <w:tc>
          <w:tcPr>
            <w:tcW w:w="675" w:type="dxa"/>
            <w:vAlign w:val="center"/>
          </w:tcPr>
          <w:p w:rsidR="009D6696" w:rsidRPr="00D83DCA" w:rsidRDefault="009D6696" w:rsidP="006A319F">
            <w:pPr>
              <w:spacing w:line="240" w:lineRule="exact"/>
              <w:jc w:val="center"/>
              <w:rPr>
                <w:rFonts w:ascii="仿宋_GB2312" w:eastAsia="仿宋_GB2312" w:hAnsi="仿宋" w:cs="宋体"/>
                <w:szCs w:val="21"/>
              </w:rPr>
            </w:pPr>
            <w:r>
              <w:rPr>
                <w:rFonts w:ascii="仿宋_GB2312" w:eastAsia="仿宋_GB2312" w:hAnsi="仿宋" w:cs="宋体" w:hint="eastAsia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:rsidR="009D6696" w:rsidRDefault="009D6696" w:rsidP="00D87215">
            <w:pPr>
              <w:spacing w:line="240" w:lineRule="exact"/>
              <w:rPr>
                <w:rFonts w:ascii="仿宋_GB2312" w:eastAsia="仿宋_GB2312" w:hAnsi="仿宋" w:cs="宋体"/>
                <w:szCs w:val="21"/>
              </w:rPr>
            </w:pPr>
            <w:r w:rsidRPr="00A2798D">
              <w:rPr>
                <w:rFonts w:ascii="仿宋_GB2312" w:eastAsia="仿宋_GB2312" w:hAnsi="仿宋" w:cs="宋体" w:hint="eastAsia"/>
                <w:szCs w:val="21"/>
              </w:rPr>
              <w:t>县局交办</w:t>
            </w:r>
          </w:p>
        </w:tc>
        <w:tc>
          <w:tcPr>
            <w:tcW w:w="3119" w:type="dxa"/>
            <w:vAlign w:val="center"/>
          </w:tcPr>
          <w:p w:rsidR="009D6696" w:rsidRDefault="009D6696" w:rsidP="00D87215">
            <w:pPr>
              <w:spacing w:line="240" w:lineRule="exact"/>
              <w:rPr>
                <w:rFonts w:ascii="仿宋_GB2312" w:eastAsia="仿宋_GB2312" w:hAnsi="黑体" w:cs="宋体"/>
                <w:color w:val="000000"/>
                <w:szCs w:val="21"/>
              </w:rPr>
            </w:pPr>
            <w:r w:rsidRPr="00A2798D">
              <w:rPr>
                <w:rFonts w:ascii="仿宋_GB2312" w:eastAsia="仿宋_GB2312" w:hAnsi="黑体" w:cs="宋体"/>
                <w:color w:val="000000"/>
                <w:szCs w:val="21"/>
              </w:rPr>
              <w:t>山丹</w:t>
            </w:r>
            <w:proofErr w:type="gramStart"/>
            <w:r w:rsidRPr="00A2798D">
              <w:rPr>
                <w:rFonts w:ascii="仿宋_GB2312" w:eastAsia="仿宋_GB2312" w:hAnsi="黑体" w:cs="宋体"/>
                <w:color w:val="000000"/>
                <w:szCs w:val="21"/>
              </w:rPr>
              <w:t>县芳嫂</w:t>
            </w:r>
            <w:proofErr w:type="gramEnd"/>
            <w:r w:rsidRPr="00A2798D">
              <w:rPr>
                <w:rFonts w:ascii="仿宋_GB2312" w:eastAsia="仿宋_GB2312" w:hAnsi="黑体" w:cs="宋体"/>
                <w:color w:val="000000"/>
                <w:szCs w:val="21"/>
              </w:rPr>
              <w:t>味道餐饮店</w:t>
            </w:r>
            <w:r w:rsidRPr="00A2798D">
              <w:rPr>
                <w:rFonts w:ascii="仿宋_GB2312" w:eastAsia="仿宋_GB2312" w:hAnsi="黑体" w:cs="宋体" w:hint="eastAsia"/>
                <w:color w:val="000000"/>
                <w:szCs w:val="21"/>
              </w:rPr>
              <w:t>噪音</w:t>
            </w:r>
            <w:r w:rsidRPr="00A2798D">
              <w:rPr>
                <w:rFonts w:ascii="仿宋_GB2312" w:eastAsia="仿宋_GB2312" w:hAnsi="黑体" w:cs="宋体"/>
                <w:color w:val="000000"/>
                <w:szCs w:val="21"/>
              </w:rPr>
              <w:t>影响居民正常生活</w:t>
            </w:r>
          </w:p>
        </w:tc>
        <w:tc>
          <w:tcPr>
            <w:tcW w:w="1275" w:type="dxa"/>
            <w:vAlign w:val="center"/>
          </w:tcPr>
          <w:p w:rsidR="009D6696" w:rsidRDefault="009D6696" w:rsidP="00D87215">
            <w:pPr>
              <w:spacing w:line="240" w:lineRule="exact"/>
              <w:rPr>
                <w:rFonts w:ascii="仿宋_GB2312" w:eastAsia="仿宋_GB2312" w:hAnsi="黑体" w:cs="宋体"/>
                <w:color w:val="000000"/>
                <w:szCs w:val="21"/>
              </w:rPr>
            </w:pPr>
            <w:r>
              <w:rPr>
                <w:rFonts w:ascii="仿宋_GB2312" w:eastAsia="仿宋_GB2312" w:hAnsi="黑体" w:cs="宋体" w:hint="eastAsia"/>
                <w:color w:val="000000"/>
                <w:szCs w:val="21"/>
              </w:rPr>
              <w:t>2019.07.04</w:t>
            </w:r>
          </w:p>
        </w:tc>
        <w:tc>
          <w:tcPr>
            <w:tcW w:w="1134" w:type="dxa"/>
            <w:vAlign w:val="center"/>
          </w:tcPr>
          <w:p w:rsidR="009D6696" w:rsidRDefault="009D6696" w:rsidP="009D6696">
            <w:pPr>
              <w:spacing w:line="240" w:lineRule="exact"/>
              <w:jc w:val="center"/>
              <w:rPr>
                <w:rFonts w:ascii="仿宋_GB2312" w:eastAsia="仿宋_GB2312" w:hAnsi="黑体" w:cs="宋体"/>
                <w:color w:val="000000"/>
                <w:szCs w:val="21"/>
              </w:rPr>
            </w:pPr>
            <w:r>
              <w:rPr>
                <w:rFonts w:ascii="仿宋_GB2312" w:eastAsia="仿宋_GB2312" w:hAnsi="黑体" w:cs="宋体"/>
                <w:color w:val="000000"/>
                <w:szCs w:val="21"/>
              </w:rPr>
              <w:t>噪声</w:t>
            </w:r>
          </w:p>
        </w:tc>
        <w:tc>
          <w:tcPr>
            <w:tcW w:w="1134" w:type="dxa"/>
          </w:tcPr>
          <w:p w:rsidR="009D6696" w:rsidRDefault="009D6696" w:rsidP="009D6696">
            <w:pPr>
              <w:jc w:val="center"/>
              <w:rPr>
                <w:rFonts w:ascii="仿宋_GB2312" w:eastAsia="仿宋_GB2312" w:hAnsi="黑体" w:cs="宋体" w:hint="eastAsia"/>
                <w:color w:val="000000"/>
                <w:szCs w:val="21"/>
              </w:rPr>
            </w:pPr>
          </w:p>
          <w:p w:rsidR="009D6696" w:rsidRDefault="009D6696" w:rsidP="009D6696">
            <w:pPr>
              <w:jc w:val="center"/>
              <w:rPr>
                <w:rFonts w:ascii="仿宋_GB2312" w:eastAsia="仿宋_GB2312" w:hAnsi="黑体" w:cs="宋体" w:hint="eastAsia"/>
                <w:color w:val="000000"/>
                <w:szCs w:val="21"/>
              </w:rPr>
            </w:pPr>
          </w:p>
          <w:p w:rsidR="009D6696" w:rsidRDefault="009D6696" w:rsidP="009D6696">
            <w:pPr>
              <w:jc w:val="center"/>
            </w:pPr>
            <w:r w:rsidRPr="00DD23F3">
              <w:rPr>
                <w:rFonts w:ascii="仿宋_GB2312" w:eastAsia="仿宋_GB2312" w:hAnsi="黑体" w:cs="宋体"/>
                <w:color w:val="000000"/>
                <w:szCs w:val="21"/>
              </w:rPr>
              <w:t>是</w:t>
            </w:r>
          </w:p>
        </w:tc>
        <w:tc>
          <w:tcPr>
            <w:tcW w:w="3969" w:type="dxa"/>
            <w:vAlign w:val="center"/>
          </w:tcPr>
          <w:p w:rsidR="009D6696" w:rsidRDefault="009D6696" w:rsidP="00D87215">
            <w:pPr>
              <w:spacing w:line="240" w:lineRule="exact"/>
              <w:rPr>
                <w:rFonts w:ascii="仿宋_GB2312" w:eastAsia="仿宋_GB2312" w:hAnsi="黑体" w:cs="宋体"/>
                <w:color w:val="000000"/>
                <w:szCs w:val="21"/>
              </w:rPr>
            </w:pPr>
            <w:r w:rsidRPr="00690CD2">
              <w:rPr>
                <w:rFonts w:ascii="仿宋_GB2312" w:eastAsia="仿宋_GB2312" w:hAnsi="黑体" w:cs="宋体" w:hint="eastAsia"/>
                <w:color w:val="000000"/>
                <w:szCs w:val="21"/>
              </w:rPr>
              <w:t>1、当事人</w:t>
            </w:r>
            <w:r>
              <w:rPr>
                <w:rFonts w:ascii="仿宋_GB2312" w:eastAsia="仿宋_GB2312" w:hAnsi="黑体" w:cs="宋体" w:hint="eastAsia"/>
                <w:color w:val="000000"/>
                <w:szCs w:val="21"/>
              </w:rPr>
              <w:t>已</w:t>
            </w:r>
            <w:r w:rsidRPr="00690CD2">
              <w:rPr>
                <w:rFonts w:ascii="仿宋_GB2312" w:eastAsia="仿宋_GB2312" w:hAnsi="黑体" w:cs="宋体" w:hint="eastAsia"/>
                <w:color w:val="000000"/>
                <w:szCs w:val="21"/>
              </w:rPr>
              <w:t>将烟道风机挪至店内。2、当事人将店外烟道全部用</w:t>
            </w:r>
            <w:proofErr w:type="gramStart"/>
            <w:r w:rsidRPr="00690CD2">
              <w:rPr>
                <w:rFonts w:ascii="仿宋_GB2312" w:eastAsia="仿宋_GB2312" w:hAnsi="黑体" w:cs="宋体" w:hint="eastAsia"/>
                <w:color w:val="000000"/>
                <w:szCs w:val="21"/>
              </w:rPr>
              <w:t>静音棉包裹</w:t>
            </w:r>
            <w:proofErr w:type="gramEnd"/>
            <w:r w:rsidRPr="00690CD2">
              <w:rPr>
                <w:rFonts w:ascii="仿宋_GB2312" w:eastAsia="仿宋_GB2312" w:hAnsi="黑体" w:cs="宋体" w:hint="eastAsia"/>
                <w:color w:val="000000"/>
                <w:szCs w:val="21"/>
              </w:rPr>
              <w:t>，噪音大大下降</w:t>
            </w:r>
            <w:r>
              <w:rPr>
                <w:rFonts w:ascii="仿宋_GB2312" w:eastAsia="仿宋_GB2312" w:hAnsi="黑体" w:cs="宋体" w:hint="eastAsia"/>
                <w:color w:val="000000"/>
                <w:szCs w:val="21"/>
              </w:rPr>
              <w:t>。投诉人对处理结果满意。</w:t>
            </w:r>
          </w:p>
        </w:tc>
        <w:tc>
          <w:tcPr>
            <w:tcW w:w="1134" w:type="dxa"/>
            <w:vAlign w:val="center"/>
          </w:tcPr>
          <w:p w:rsidR="009D6696" w:rsidRDefault="009D6696" w:rsidP="009D669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是</w:t>
            </w:r>
          </w:p>
        </w:tc>
        <w:tc>
          <w:tcPr>
            <w:tcW w:w="1134" w:type="dxa"/>
            <w:vAlign w:val="center"/>
          </w:tcPr>
          <w:p w:rsidR="009D6696" w:rsidRPr="00D83DCA" w:rsidRDefault="009D6696" w:rsidP="006A319F">
            <w:pPr>
              <w:spacing w:line="240" w:lineRule="exact"/>
              <w:jc w:val="center"/>
              <w:rPr>
                <w:rFonts w:ascii="仿宋_GB2312" w:eastAsia="仿宋_GB2312" w:hAnsi="黑体" w:cs="宋体"/>
                <w:color w:val="000000"/>
                <w:szCs w:val="21"/>
              </w:rPr>
            </w:pPr>
          </w:p>
        </w:tc>
      </w:tr>
      <w:tr w:rsidR="009D6696" w:rsidTr="005D128C">
        <w:trPr>
          <w:trHeight w:val="893"/>
        </w:trPr>
        <w:tc>
          <w:tcPr>
            <w:tcW w:w="675" w:type="dxa"/>
            <w:vAlign w:val="center"/>
          </w:tcPr>
          <w:p w:rsidR="009D6696" w:rsidRPr="00D83DCA" w:rsidRDefault="009D6696" w:rsidP="006A319F">
            <w:pPr>
              <w:spacing w:line="240" w:lineRule="exact"/>
              <w:jc w:val="center"/>
              <w:rPr>
                <w:rFonts w:ascii="仿宋_GB2312" w:eastAsia="仿宋_GB2312" w:hAnsi="仿宋" w:cs="宋体"/>
                <w:szCs w:val="21"/>
              </w:rPr>
            </w:pPr>
            <w:r>
              <w:rPr>
                <w:rFonts w:ascii="仿宋_GB2312" w:eastAsia="仿宋_GB2312" w:hAnsi="仿宋" w:cs="宋体" w:hint="eastAsia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:rsidR="009D6696" w:rsidRDefault="009D6696" w:rsidP="00D87215">
            <w:pPr>
              <w:spacing w:line="240" w:lineRule="exact"/>
              <w:rPr>
                <w:rFonts w:ascii="仿宋_GB2312" w:eastAsia="仿宋_GB2312" w:hAnsi="仿宋" w:cs="宋体"/>
                <w:szCs w:val="21"/>
              </w:rPr>
            </w:pPr>
            <w:r w:rsidRPr="00A2798D">
              <w:rPr>
                <w:rFonts w:ascii="仿宋_GB2312" w:eastAsia="仿宋_GB2312" w:hAnsi="仿宋" w:cs="宋体" w:hint="eastAsia"/>
                <w:szCs w:val="21"/>
              </w:rPr>
              <w:t>县局交办</w:t>
            </w:r>
          </w:p>
        </w:tc>
        <w:tc>
          <w:tcPr>
            <w:tcW w:w="3119" w:type="dxa"/>
            <w:vAlign w:val="center"/>
          </w:tcPr>
          <w:p w:rsidR="009D6696" w:rsidRDefault="009D6696" w:rsidP="00D87215">
            <w:pPr>
              <w:spacing w:line="240" w:lineRule="exact"/>
              <w:rPr>
                <w:rFonts w:ascii="仿宋_GB2312" w:eastAsia="仿宋_GB2312" w:hAnsi="黑体" w:cs="宋体"/>
                <w:color w:val="000000"/>
                <w:szCs w:val="21"/>
              </w:rPr>
            </w:pPr>
            <w:r w:rsidRPr="005850F4">
              <w:rPr>
                <w:rFonts w:ascii="仿宋_GB2312" w:eastAsia="仿宋_GB2312" w:hAnsi="黑体" w:cs="宋体" w:hint="eastAsia"/>
                <w:color w:val="000000"/>
                <w:szCs w:val="21"/>
              </w:rPr>
              <w:t>山丹县一壶老酒酒馆在外墙安装换气扇时外墙有烟</w:t>
            </w:r>
            <w:proofErr w:type="gramStart"/>
            <w:r w:rsidRPr="005850F4">
              <w:rPr>
                <w:rFonts w:ascii="仿宋_GB2312" w:eastAsia="仿宋_GB2312" w:hAnsi="黑体" w:cs="宋体" w:hint="eastAsia"/>
                <w:color w:val="000000"/>
                <w:szCs w:val="21"/>
              </w:rPr>
              <w:t>洞影响</w:t>
            </w:r>
            <w:proofErr w:type="gramEnd"/>
            <w:r w:rsidRPr="005850F4">
              <w:rPr>
                <w:rFonts w:ascii="仿宋_GB2312" w:eastAsia="仿宋_GB2312" w:hAnsi="黑体" w:cs="宋体" w:hint="eastAsia"/>
                <w:color w:val="000000"/>
                <w:szCs w:val="21"/>
              </w:rPr>
              <w:t>居民正常生活</w:t>
            </w:r>
          </w:p>
        </w:tc>
        <w:tc>
          <w:tcPr>
            <w:tcW w:w="1275" w:type="dxa"/>
            <w:vAlign w:val="center"/>
          </w:tcPr>
          <w:p w:rsidR="009D6696" w:rsidRDefault="009D6696" w:rsidP="00D87215">
            <w:pPr>
              <w:spacing w:line="240" w:lineRule="exact"/>
              <w:rPr>
                <w:rFonts w:ascii="仿宋_GB2312" w:eastAsia="仿宋_GB2312" w:hAnsi="黑体" w:cs="宋体"/>
                <w:color w:val="000000"/>
                <w:szCs w:val="21"/>
              </w:rPr>
            </w:pPr>
            <w:r>
              <w:rPr>
                <w:rFonts w:ascii="仿宋_GB2312" w:eastAsia="仿宋_GB2312" w:hAnsi="黑体" w:cs="宋体" w:hint="eastAsia"/>
                <w:color w:val="000000"/>
                <w:szCs w:val="21"/>
              </w:rPr>
              <w:t>2019.07.09</w:t>
            </w:r>
          </w:p>
        </w:tc>
        <w:tc>
          <w:tcPr>
            <w:tcW w:w="1134" w:type="dxa"/>
            <w:vAlign w:val="center"/>
          </w:tcPr>
          <w:p w:rsidR="009D6696" w:rsidRDefault="009D6696" w:rsidP="009D6696">
            <w:pPr>
              <w:spacing w:line="240" w:lineRule="exact"/>
              <w:jc w:val="center"/>
              <w:rPr>
                <w:rFonts w:ascii="仿宋_GB2312" w:eastAsia="仿宋_GB2312" w:hAnsi="黑体" w:cs="宋体"/>
                <w:color w:val="000000"/>
                <w:szCs w:val="21"/>
              </w:rPr>
            </w:pPr>
            <w:r>
              <w:rPr>
                <w:rFonts w:ascii="仿宋_GB2312" w:eastAsia="仿宋_GB2312" w:hAnsi="黑体" w:cs="宋体"/>
                <w:color w:val="000000"/>
                <w:szCs w:val="21"/>
              </w:rPr>
              <w:t>噪声</w:t>
            </w:r>
          </w:p>
        </w:tc>
        <w:tc>
          <w:tcPr>
            <w:tcW w:w="1134" w:type="dxa"/>
          </w:tcPr>
          <w:p w:rsidR="009D6696" w:rsidRDefault="009D6696" w:rsidP="009D6696">
            <w:pPr>
              <w:jc w:val="center"/>
              <w:rPr>
                <w:rFonts w:ascii="仿宋_GB2312" w:eastAsia="仿宋_GB2312" w:hAnsi="黑体" w:cs="宋体" w:hint="eastAsia"/>
                <w:color w:val="000000"/>
                <w:szCs w:val="21"/>
              </w:rPr>
            </w:pPr>
          </w:p>
          <w:p w:rsidR="009D6696" w:rsidRDefault="009D6696" w:rsidP="009D6696">
            <w:pPr>
              <w:jc w:val="center"/>
            </w:pPr>
            <w:r w:rsidRPr="00DD23F3">
              <w:rPr>
                <w:rFonts w:ascii="仿宋_GB2312" w:eastAsia="仿宋_GB2312" w:hAnsi="黑体" w:cs="宋体"/>
                <w:color w:val="000000"/>
                <w:szCs w:val="21"/>
              </w:rPr>
              <w:t>是</w:t>
            </w:r>
          </w:p>
        </w:tc>
        <w:tc>
          <w:tcPr>
            <w:tcW w:w="3969" w:type="dxa"/>
            <w:vAlign w:val="center"/>
          </w:tcPr>
          <w:p w:rsidR="009D6696" w:rsidRDefault="009D6696" w:rsidP="00D87215">
            <w:pPr>
              <w:spacing w:line="240" w:lineRule="exact"/>
              <w:rPr>
                <w:rFonts w:ascii="仿宋_GB2312" w:eastAsia="仿宋_GB2312" w:hAnsi="黑体" w:cs="宋体"/>
                <w:color w:val="000000"/>
                <w:szCs w:val="21"/>
              </w:rPr>
            </w:pPr>
            <w:r w:rsidRPr="00690CD2">
              <w:rPr>
                <w:rFonts w:ascii="仿宋_GB2312" w:eastAsia="仿宋_GB2312" w:hAnsi="黑体" w:cs="宋体" w:hint="eastAsia"/>
                <w:color w:val="000000"/>
                <w:szCs w:val="21"/>
              </w:rPr>
              <w:t>当事人已将后墙烟洞封闭</w:t>
            </w:r>
            <w:r>
              <w:rPr>
                <w:rFonts w:ascii="仿宋_GB2312" w:eastAsia="仿宋_GB2312" w:hAnsi="黑体" w:cs="宋体" w:hint="eastAsia"/>
                <w:color w:val="000000"/>
                <w:szCs w:val="21"/>
              </w:rPr>
              <w:t>。</w:t>
            </w:r>
            <w:r>
              <w:rPr>
                <w:rFonts w:ascii="仿宋_GB2312" w:eastAsia="仿宋_GB2312" w:hAnsi="黑体" w:cs="宋体" w:hint="eastAsia"/>
                <w:color w:val="000000"/>
                <w:szCs w:val="21"/>
              </w:rPr>
              <w:t>投诉人对处理结果满意</w:t>
            </w:r>
          </w:p>
        </w:tc>
        <w:tc>
          <w:tcPr>
            <w:tcW w:w="1134" w:type="dxa"/>
            <w:vAlign w:val="center"/>
          </w:tcPr>
          <w:p w:rsidR="009D6696" w:rsidRDefault="009D6696" w:rsidP="009D669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是</w:t>
            </w:r>
          </w:p>
        </w:tc>
        <w:tc>
          <w:tcPr>
            <w:tcW w:w="1134" w:type="dxa"/>
            <w:vAlign w:val="center"/>
          </w:tcPr>
          <w:p w:rsidR="009D6696" w:rsidRPr="00D83DCA" w:rsidRDefault="009D6696" w:rsidP="006A319F">
            <w:pPr>
              <w:spacing w:line="240" w:lineRule="exact"/>
              <w:jc w:val="center"/>
              <w:rPr>
                <w:rFonts w:ascii="仿宋_GB2312" w:eastAsia="仿宋_GB2312" w:hAnsi="黑体" w:cs="宋体"/>
                <w:color w:val="000000"/>
                <w:szCs w:val="21"/>
              </w:rPr>
            </w:pPr>
          </w:p>
        </w:tc>
      </w:tr>
      <w:tr w:rsidR="009D6696" w:rsidTr="00434158">
        <w:trPr>
          <w:trHeight w:val="1021"/>
        </w:trPr>
        <w:tc>
          <w:tcPr>
            <w:tcW w:w="675" w:type="dxa"/>
            <w:vAlign w:val="center"/>
          </w:tcPr>
          <w:p w:rsidR="009D6696" w:rsidRPr="00D83DCA" w:rsidRDefault="009D6696" w:rsidP="006A319F">
            <w:pPr>
              <w:spacing w:line="240" w:lineRule="exact"/>
              <w:jc w:val="center"/>
              <w:rPr>
                <w:rFonts w:ascii="仿宋_GB2312" w:eastAsia="仿宋_GB2312" w:hAnsi="仿宋" w:cs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9D6696" w:rsidRPr="00D83DCA" w:rsidRDefault="009D6696" w:rsidP="006A319F">
            <w:pPr>
              <w:spacing w:line="240" w:lineRule="exact"/>
              <w:jc w:val="center"/>
              <w:rPr>
                <w:rFonts w:ascii="仿宋_GB2312" w:eastAsia="仿宋_GB2312" w:hAnsi="仿宋" w:cs="宋体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9D6696" w:rsidRPr="00D83DCA" w:rsidRDefault="009D6696" w:rsidP="006A319F">
            <w:pPr>
              <w:spacing w:line="240" w:lineRule="exact"/>
              <w:jc w:val="center"/>
              <w:rPr>
                <w:rFonts w:ascii="仿宋_GB2312" w:eastAsia="仿宋_GB2312" w:hAnsi="黑体" w:cs="宋体"/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D6696" w:rsidRPr="00D83DCA" w:rsidRDefault="009D6696" w:rsidP="006A319F">
            <w:pPr>
              <w:spacing w:line="240" w:lineRule="exact"/>
              <w:jc w:val="center"/>
              <w:rPr>
                <w:rFonts w:ascii="仿宋_GB2312" w:eastAsia="仿宋_GB2312" w:hAnsi="黑体" w:cs="宋体"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D6696" w:rsidRPr="00D83DCA" w:rsidRDefault="009D6696" w:rsidP="006A319F">
            <w:pPr>
              <w:spacing w:line="240" w:lineRule="exact"/>
              <w:jc w:val="center"/>
              <w:rPr>
                <w:rFonts w:ascii="仿宋_GB2312" w:eastAsia="仿宋_GB2312" w:hAnsi="黑体" w:cs="宋体"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D6696" w:rsidRPr="00D83DCA" w:rsidRDefault="009D6696" w:rsidP="006A319F">
            <w:pPr>
              <w:spacing w:line="240" w:lineRule="exact"/>
              <w:jc w:val="center"/>
              <w:rPr>
                <w:rFonts w:ascii="仿宋_GB2312" w:eastAsia="仿宋_GB2312" w:hAnsi="黑体" w:cs="宋体"/>
                <w:color w:val="000000"/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9D6696" w:rsidRPr="00D83DCA" w:rsidRDefault="009D6696" w:rsidP="006A319F">
            <w:pPr>
              <w:spacing w:line="240" w:lineRule="exact"/>
              <w:jc w:val="center"/>
              <w:rPr>
                <w:rFonts w:ascii="仿宋_GB2312" w:eastAsia="仿宋_GB2312" w:hAnsi="黑体" w:cs="宋体"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D6696" w:rsidRPr="00D83DCA" w:rsidRDefault="009D6696" w:rsidP="006A319F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D6696" w:rsidRPr="00D83DCA" w:rsidRDefault="009D6696" w:rsidP="006A319F">
            <w:pPr>
              <w:spacing w:line="240" w:lineRule="exact"/>
              <w:jc w:val="center"/>
              <w:rPr>
                <w:rFonts w:ascii="仿宋_GB2312" w:eastAsia="仿宋_GB2312" w:hAnsi="黑体" w:cs="宋体"/>
                <w:color w:val="000000"/>
                <w:szCs w:val="21"/>
              </w:rPr>
            </w:pPr>
          </w:p>
        </w:tc>
      </w:tr>
      <w:tr w:rsidR="009D6696" w:rsidTr="00434158">
        <w:trPr>
          <w:trHeight w:val="924"/>
        </w:trPr>
        <w:tc>
          <w:tcPr>
            <w:tcW w:w="675" w:type="dxa"/>
            <w:vAlign w:val="center"/>
          </w:tcPr>
          <w:p w:rsidR="009D6696" w:rsidRPr="00D83DCA" w:rsidRDefault="009D6696" w:rsidP="006A319F">
            <w:pPr>
              <w:spacing w:line="240" w:lineRule="exact"/>
              <w:jc w:val="center"/>
              <w:rPr>
                <w:rFonts w:ascii="仿宋_GB2312" w:eastAsia="仿宋_GB2312" w:hAnsi="仿宋" w:cs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9D6696" w:rsidRPr="00D83DCA" w:rsidRDefault="009D6696" w:rsidP="006A319F">
            <w:pPr>
              <w:spacing w:line="240" w:lineRule="exact"/>
              <w:jc w:val="center"/>
              <w:rPr>
                <w:rFonts w:ascii="仿宋_GB2312" w:eastAsia="仿宋_GB2312" w:hAnsi="仿宋" w:cs="宋体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9D6696" w:rsidRPr="00D83DCA" w:rsidRDefault="009D6696" w:rsidP="006A319F">
            <w:pPr>
              <w:spacing w:line="240" w:lineRule="exact"/>
              <w:jc w:val="center"/>
              <w:rPr>
                <w:rFonts w:ascii="仿宋_GB2312" w:eastAsia="仿宋_GB2312" w:hAnsi="黑体" w:cs="宋体"/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D6696" w:rsidRPr="00D83DCA" w:rsidRDefault="009D6696" w:rsidP="006A319F">
            <w:pPr>
              <w:spacing w:line="240" w:lineRule="exact"/>
              <w:jc w:val="center"/>
              <w:rPr>
                <w:rFonts w:ascii="仿宋_GB2312" w:eastAsia="仿宋_GB2312" w:hAnsi="黑体" w:cs="宋体"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D6696" w:rsidRPr="00D83DCA" w:rsidRDefault="009D6696" w:rsidP="006A319F">
            <w:pPr>
              <w:spacing w:line="240" w:lineRule="exact"/>
              <w:jc w:val="center"/>
              <w:rPr>
                <w:rFonts w:ascii="仿宋_GB2312" w:eastAsia="仿宋_GB2312" w:hAnsi="黑体" w:cs="宋体"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D6696" w:rsidRPr="00D83DCA" w:rsidRDefault="009D6696" w:rsidP="006A319F">
            <w:pPr>
              <w:spacing w:line="240" w:lineRule="exact"/>
              <w:jc w:val="center"/>
              <w:rPr>
                <w:rFonts w:ascii="仿宋_GB2312" w:eastAsia="仿宋_GB2312" w:hAnsi="黑体" w:cs="宋体"/>
                <w:color w:val="000000"/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9D6696" w:rsidRPr="00D83DCA" w:rsidRDefault="009D6696" w:rsidP="006A319F">
            <w:pPr>
              <w:spacing w:line="240" w:lineRule="exact"/>
              <w:jc w:val="center"/>
              <w:rPr>
                <w:rFonts w:ascii="仿宋_GB2312" w:eastAsia="仿宋_GB2312" w:hAnsi="黑体" w:cs="宋体"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D6696" w:rsidRPr="00D83DCA" w:rsidRDefault="009D6696" w:rsidP="006A319F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D6696" w:rsidRPr="00D83DCA" w:rsidRDefault="009D6696" w:rsidP="006A319F">
            <w:pPr>
              <w:spacing w:line="240" w:lineRule="exact"/>
              <w:jc w:val="center"/>
              <w:rPr>
                <w:rFonts w:ascii="仿宋_GB2312" w:eastAsia="仿宋_GB2312" w:hAnsi="黑体" w:cs="宋体"/>
                <w:color w:val="000000"/>
                <w:szCs w:val="21"/>
              </w:rPr>
            </w:pPr>
          </w:p>
        </w:tc>
      </w:tr>
      <w:tr w:rsidR="009D6696" w:rsidTr="00434158">
        <w:trPr>
          <w:trHeight w:val="1021"/>
        </w:trPr>
        <w:tc>
          <w:tcPr>
            <w:tcW w:w="675" w:type="dxa"/>
            <w:vAlign w:val="center"/>
          </w:tcPr>
          <w:p w:rsidR="009D6696" w:rsidRPr="00D83DCA" w:rsidRDefault="009D6696" w:rsidP="006A319F">
            <w:pPr>
              <w:spacing w:line="240" w:lineRule="exact"/>
              <w:jc w:val="center"/>
              <w:rPr>
                <w:rFonts w:ascii="仿宋_GB2312" w:eastAsia="仿宋_GB2312" w:hAnsi="仿宋" w:cs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9D6696" w:rsidRPr="00D83DCA" w:rsidRDefault="009D6696" w:rsidP="006A319F">
            <w:pPr>
              <w:spacing w:line="240" w:lineRule="exact"/>
              <w:jc w:val="center"/>
              <w:rPr>
                <w:rFonts w:ascii="仿宋_GB2312" w:eastAsia="仿宋_GB2312" w:hAnsi="仿宋" w:cs="宋体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9D6696" w:rsidRPr="00D83DCA" w:rsidRDefault="009D6696" w:rsidP="006A319F">
            <w:pPr>
              <w:spacing w:line="240" w:lineRule="exact"/>
              <w:jc w:val="center"/>
              <w:rPr>
                <w:rFonts w:ascii="仿宋_GB2312" w:eastAsia="仿宋_GB2312" w:hAnsi="黑体" w:cs="宋体"/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D6696" w:rsidRPr="00D83DCA" w:rsidRDefault="009D6696" w:rsidP="006A319F">
            <w:pPr>
              <w:spacing w:line="240" w:lineRule="exact"/>
              <w:jc w:val="center"/>
              <w:rPr>
                <w:rFonts w:ascii="仿宋_GB2312" w:eastAsia="仿宋_GB2312" w:hAnsi="黑体" w:cs="宋体"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D6696" w:rsidRPr="00D83DCA" w:rsidRDefault="009D6696" w:rsidP="006A319F">
            <w:pPr>
              <w:spacing w:line="240" w:lineRule="exact"/>
              <w:jc w:val="center"/>
              <w:rPr>
                <w:rFonts w:ascii="仿宋_GB2312" w:eastAsia="仿宋_GB2312" w:hAnsi="黑体" w:cs="宋体"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D6696" w:rsidRPr="00394631" w:rsidRDefault="009D6696" w:rsidP="006A319F">
            <w:pPr>
              <w:spacing w:line="240" w:lineRule="exact"/>
              <w:jc w:val="center"/>
              <w:rPr>
                <w:rFonts w:ascii="仿宋_GB2312" w:eastAsia="仿宋_GB2312" w:hAnsi="黑体" w:cs="宋体"/>
                <w:color w:val="000000"/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9D6696" w:rsidRPr="00D83DCA" w:rsidRDefault="009D6696" w:rsidP="006A319F">
            <w:pPr>
              <w:spacing w:line="240" w:lineRule="exact"/>
              <w:jc w:val="center"/>
              <w:rPr>
                <w:rFonts w:ascii="仿宋_GB2312" w:eastAsia="仿宋_GB2312" w:hAnsi="黑体" w:cs="宋体"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D6696" w:rsidRPr="00D83DCA" w:rsidRDefault="009D6696" w:rsidP="006A319F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D6696" w:rsidRPr="00D83DCA" w:rsidRDefault="009D6696" w:rsidP="006A319F">
            <w:pPr>
              <w:spacing w:line="240" w:lineRule="exact"/>
              <w:jc w:val="center"/>
              <w:rPr>
                <w:rFonts w:ascii="仿宋_GB2312" w:eastAsia="仿宋_GB2312" w:hAnsi="黑体" w:cs="宋体"/>
                <w:color w:val="000000"/>
                <w:szCs w:val="21"/>
              </w:rPr>
            </w:pPr>
          </w:p>
        </w:tc>
      </w:tr>
    </w:tbl>
    <w:p w:rsidR="00BF4449" w:rsidRDefault="00BF4449"/>
    <w:sectPr w:rsidR="00BF4449" w:rsidSect="0029079B">
      <w:pgSz w:w="16838" w:h="11906" w:orient="landscape"/>
      <w:pgMar w:top="1588" w:right="1361" w:bottom="1418" w:left="1361" w:header="709" w:footer="709" w:gutter="0"/>
      <w:cols w:space="708"/>
      <w:vAlign w:val="center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469D" w:rsidRDefault="0096469D" w:rsidP="008B04CB">
      <w:r>
        <w:separator/>
      </w:r>
    </w:p>
  </w:endnote>
  <w:endnote w:type="continuationSeparator" w:id="0">
    <w:p w:rsidR="0096469D" w:rsidRDefault="0096469D" w:rsidP="008B04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469D" w:rsidRDefault="0096469D" w:rsidP="008B04CB">
      <w:r>
        <w:separator/>
      </w:r>
    </w:p>
  </w:footnote>
  <w:footnote w:type="continuationSeparator" w:id="0">
    <w:p w:rsidR="0096469D" w:rsidRDefault="0096469D" w:rsidP="008B04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04CB"/>
    <w:rsid w:val="000063C6"/>
    <w:rsid w:val="000209E9"/>
    <w:rsid w:val="00021220"/>
    <w:rsid w:val="00023485"/>
    <w:rsid w:val="00031280"/>
    <w:rsid w:val="000545A8"/>
    <w:rsid w:val="00060227"/>
    <w:rsid w:val="000608FF"/>
    <w:rsid w:val="00061259"/>
    <w:rsid w:val="00061D5A"/>
    <w:rsid w:val="00074385"/>
    <w:rsid w:val="00077EDC"/>
    <w:rsid w:val="000822D6"/>
    <w:rsid w:val="000830BF"/>
    <w:rsid w:val="00083C94"/>
    <w:rsid w:val="00085666"/>
    <w:rsid w:val="000869B0"/>
    <w:rsid w:val="000878D9"/>
    <w:rsid w:val="00087ABB"/>
    <w:rsid w:val="0009042D"/>
    <w:rsid w:val="00091751"/>
    <w:rsid w:val="00093F71"/>
    <w:rsid w:val="000A34F7"/>
    <w:rsid w:val="000A664B"/>
    <w:rsid w:val="000B48BF"/>
    <w:rsid w:val="000B63DF"/>
    <w:rsid w:val="000B696B"/>
    <w:rsid w:val="000C0EC7"/>
    <w:rsid w:val="000D0AA8"/>
    <w:rsid w:val="000D0C65"/>
    <w:rsid w:val="000D1E9D"/>
    <w:rsid w:val="000E0293"/>
    <w:rsid w:val="000E607F"/>
    <w:rsid w:val="000F5171"/>
    <w:rsid w:val="000F652E"/>
    <w:rsid w:val="00100FB8"/>
    <w:rsid w:val="0010111F"/>
    <w:rsid w:val="0010509D"/>
    <w:rsid w:val="001052A1"/>
    <w:rsid w:val="00106162"/>
    <w:rsid w:val="00111F6A"/>
    <w:rsid w:val="001145C9"/>
    <w:rsid w:val="001248B8"/>
    <w:rsid w:val="0013131D"/>
    <w:rsid w:val="0013274F"/>
    <w:rsid w:val="00136FDB"/>
    <w:rsid w:val="00137F48"/>
    <w:rsid w:val="001416DE"/>
    <w:rsid w:val="00141AB6"/>
    <w:rsid w:val="0014769A"/>
    <w:rsid w:val="00152621"/>
    <w:rsid w:val="0015489E"/>
    <w:rsid w:val="001560B1"/>
    <w:rsid w:val="001562CD"/>
    <w:rsid w:val="0016038E"/>
    <w:rsid w:val="001612A3"/>
    <w:rsid w:val="00161BE5"/>
    <w:rsid w:val="00166376"/>
    <w:rsid w:val="00167E35"/>
    <w:rsid w:val="0017063D"/>
    <w:rsid w:val="0018166B"/>
    <w:rsid w:val="0018397B"/>
    <w:rsid w:val="00184504"/>
    <w:rsid w:val="00196D40"/>
    <w:rsid w:val="001A06BF"/>
    <w:rsid w:val="001A546E"/>
    <w:rsid w:val="001A6A4B"/>
    <w:rsid w:val="001C2669"/>
    <w:rsid w:val="001C34E3"/>
    <w:rsid w:val="001C3A20"/>
    <w:rsid w:val="001C5891"/>
    <w:rsid w:val="001C6D2C"/>
    <w:rsid w:val="001E19FC"/>
    <w:rsid w:val="001E5131"/>
    <w:rsid w:val="001F2786"/>
    <w:rsid w:val="001F46B0"/>
    <w:rsid w:val="001F7B0E"/>
    <w:rsid w:val="00206EDD"/>
    <w:rsid w:val="00207FFD"/>
    <w:rsid w:val="00213F60"/>
    <w:rsid w:val="00215994"/>
    <w:rsid w:val="00216C51"/>
    <w:rsid w:val="00225F88"/>
    <w:rsid w:val="00226689"/>
    <w:rsid w:val="00230654"/>
    <w:rsid w:val="002308C2"/>
    <w:rsid w:val="00245633"/>
    <w:rsid w:val="002512AF"/>
    <w:rsid w:val="00256683"/>
    <w:rsid w:val="00261229"/>
    <w:rsid w:val="0026160C"/>
    <w:rsid w:val="0026165A"/>
    <w:rsid w:val="00263439"/>
    <w:rsid w:val="002640F1"/>
    <w:rsid w:val="002656EF"/>
    <w:rsid w:val="0026743F"/>
    <w:rsid w:val="00276F2B"/>
    <w:rsid w:val="002770B8"/>
    <w:rsid w:val="00280331"/>
    <w:rsid w:val="00280509"/>
    <w:rsid w:val="0028152F"/>
    <w:rsid w:val="002960C6"/>
    <w:rsid w:val="002961B5"/>
    <w:rsid w:val="00296561"/>
    <w:rsid w:val="002A20D7"/>
    <w:rsid w:val="002A32E3"/>
    <w:rsid w:val="002A3302"/>
    <w:rsid w:val="002A38CB"/>
    <w:rsid w:val="002B1E1E"/>
    <w:rsid w:val="002B2482"/>
    <w:rsid w:val="002B3599"/>
    <w:rsid w:val="002B6B39"/>
    <w:rsid w:val="002B6E23"/>
    <w:rsid w:val="002C0791"/>
    <w:rsid w:val="002C1685"/>
    <w:rsid w:val="002C5466"/>
    <w:rsid w:val="002D1792"/>
    <w:rsid w:val="002E5D64"/>
    <w:rsid w:val="002F157B"/>
    <w:rsid w:val="002F2A70"/>
    <w:rsid w:val="002F5E3D"/>
    <w:rsid w:val="0030142B"/>
    <w:rsid w:val="00301463"/>
    <w:rsid w:val="00303237"/>
    <w:rsid w:val="00303366"/>
    <w:rsid w:val="003067CF"/>
    <w:rsid w:val="003112CD"/>
    <w:rsid w:val="00312CA7"/>
    <w:rsid w:val="00313424"/>
    <w:rsid w:val="00321D46"/>
    <w:rsid w:val="00326FDC"/>
    <w:rsid w:val="00333325"/>
    <w:rsid w:val="00334033"/>
    <w:rsid w:val="003340A0"/>
    <w:rsid w:val="003369F9"/>
    <w:rsid w:val="00345AE8"/>
    <w:rsid w:val="003508DB"/>
    <w:rsid w:val="00351E5E"/>
    <w:rsid w:val="00352D02"/>
    <w:rsid w:val="0036032F"/>
    <w:rsid w:val="00363158"/>
    <w:rsid w:val="00364AF6"/>
    <w:rsid w:val="00365034"/>
    <w:rsid w:val="00365DB4"/>
    <w:rsid w:val="00370F39"/>
    <w:rsid w:val="00371777"/>
    <w:rsid w:val="003804DC"/>
    <w:rsid w:val="003851ED"/>
    <w:rsid w:val="00392E20"/>
    <w:rsid w:val="003A28AF"/>
    <w:rsid w:val="003A5E03"/>
    <w:rsid w:val="003B1241"/>
    <w:rsid w:val="003B2999"/>
    <w:rsid w:val="003B2EDE"/>
    <w:rsid w:val="003B6ABB"/>
    <w:rsid w:val="003C2202"/>
    <w:rsid w:val="003C3DB5"/>
    <w:rsid w:val="003C67F5"/>
    <w:rsid w:val="003C6D2B"/>
    <w:rsid w:val="003D25A8"/>
    <w:rsid w:val="003D4D62"/>
    <w:rsid w:val="003D7730"/>
    <w:rsid w:val="003E02FD"/>
    <w:rsid w:val="003E2AB5"/>
    <w:rsid w:val="003E31B9"/>
    <w:rsid w:val="003E3B46"/>
    <w:rsid w:val="003E4505"/>
    <w:rsid w:val="003E5269"/>
    <w:rsid w:val="003E73A0"/>
    <w:rsid w:val="003F69D8"/>
    <w:rsid w:val="003F6B7D"/>
    <w:rsid w:val="00400C55"/>
    <w:rsid w:val="004012D2"/>
    <w:rsid w:val="00402465"/>
    <w:rsid w:val="00405D5D"/>
    <w:rsid w:val="00405DA6"/>
    <w:rsid w:val="00406F3A"/>
    <w:rsid w:val="00407877"/>
    <w:rsid w:val="004140B2"/>
    <w:rsid w:val="0041494E"/>
    <w:rsid w:val="0041726C"/>
    <w:rsid w:val="00422FB2"/>
    <w:rsid w:val="00425D03"/>
    <w:rsid w:val="00432C85"/>
    <w:rsid w:val="00433BBE"/>
    <w:rsid w:val="00434158"/>
    <w:rsid w:val="00435B81"/>
    <w:rsid w:val="00437F24"/>
    <w:rsid w:val="0044524F"/>
    <w:rsid w:val="00447C82"/>
    <w:rsid w:val="00451C6D"/>
    <w:rsid w:val="00452AAE"/>
    <w:rsid w:val="004541AB"/>
    <w:rsid w:val="00460C25"/>
    <w:rsid w:val="00461266"/>
    <w:rsid w:val="004613E2"/>
    <w:rsid w:val="004749D2"/>
    <w:rsid w:val="0048093F"/>
    <w:rsid w:val="00486E9E"/>
    <w:rsid w:val="00487776"/>
    <w:rsid w:val="00490084"/>
    <w:rsid w:val="00495F8A"/>
    <w:rsid w:val="004B1C5D"/>
    <w:rsid w:val="004B282D"/>
    <w:rsid w:val="004B42B5"/>
    <w:rsid w:val="004C4823"/>
    <w:rsid w:val="004D0BE6"/>
    <w:rsid w:val="004D7ADC"/>
    <w:rsid w:val="004D7B3C"/>
    <w:rsid w:val="004E2E9F"/>
    <w:rsid w:val="004E56B6"/>
    <w:rsid w:val="004F54CB"/>
    <w:rsid w:val="00501B55"/>
    <w:rsid w:val="005062B7"/>
    <w:rsid w:val="00506688"/>
    <w:rsid w:val="00510D14"/>
    <w:rsid w:val="005113D5"/>
    <w:rsid w:val="005125E9"/>
    <w:rsid w:val="00512D9F"/>
    <w:rsid w:val="00512E75"/>
    <w:rsid w:val="00513BF0"/>
    <w:rsid w:val="005278C4"/>
    <w:rsid w:val="005342FC"/>
    <w:rsid w:val="0053719C"/>
    <w:rsid w:val="005504EF"/>
    <w:rsid w:val="00552322"/>
    <w:rsid w:val="005532BC"/>
    <w:rsid w:val="00561E5B"/>
    <w:rsid w:val="005621B8"/>
    <w:rsid w:val="00563049"/>
    <w:rsid w:val="00571C41"/>
    <w:rsid w:val="00572CEC"/>
    <w:rsid w:val="00573D05"/>
    <w:rsid w:val="005752F6"/>
    <w:rsid w:val="0057652B"/>
    <w:rsid w:val="00580465"/>
    <w:rsid w:val="00583C55"/>
    <w:rsid w:val="00585B5D"/>
    <w:rsid w:val="00591BAF"/>
    <w:rsid w:val="00592619"/>
    <w:rsid w:val="005928D6"/>
    <w:rsid w:val="005939D5"/>
    <w:rsid w:val="00594007"/>
    <w:rsid w:val="005A1DC9"/>
    <w:rsid w:val="005B224C"/>
    <w:rsid w:val="005B2255"/>
    <w:rsid w:val="005B5987"/>
    <w:rsid w:val="005B6EE5"/>
    <w:rsid w:val="005B775A"/>
    <w:rsid w:val="005C7657"/>
    <w:rsid w:val="005D2D74"/>
    <w:rsid w:val="005D4387"/>
    <w:rsid w:val="005D4804"/>
    <w:rsid w:val="005D6340"/>
    <w:rsid w:val="005E087D"/>
    <w:rsid w:val="005E0A51"/>
    <w:rsid w:val="005E11BD"/>
    <w:rsid w:val="005E1374"/>
    <w:rsid w:val="005E1845"/>
    <w:rsid w:val="005E3031"/>
    <w:rsid w:val="005E438C"/>
    <w:rsid w:val="005E6EDF"/>
    <w:rsid w:val="005F22CD"/>
    <w:rsid w:val="00601C58"/>
    <w:rsid w:val="0060250E"/>
    <w:rsid w:val="00602552"/>
    <w:rsid w:val="0060269C"/>
    <w:rsid w:val="00602829"/>
    <w:rsid w:val="0061016D"/>
    <w:rsid w:val="00622A5A"/>
    <w:rsid w:val="00630FDE"/>
    <w:rsid w:val="00632E83"/>
    <w:rsid w:val="00634F2F"/>
    <w:rsid w:val="0065050C"/>
    <w:rsid w:val="006507B4"/>
    <w:rsid w:val="00657935"/>
    <w:rsid w:val="00661267"/>
    <w:rsid w:val="00661EE1"/>
    <w:rsid w:val="00661F34"/>
    <w:rsid w:val="006652CE"/>
    <w:rsid w:val="00665942"/>
    <w:rsid w:val="006821FA"/>
    <w:rsid w:val="00684867"/>
    <w:rsid w:val="00686392"/>
    <w:rsid w:val="00694E14"/>
    <w:rsid w:val="006A6A30"/>
    <w:rsid w:val="006B2A56"/>
    <w:rsid w:val="006B32E1"/>
    <w:rsid w:val="006C392F"/>
    <w:rsid w:val="006C5125"/>
    <w:rsid w:val="006C6469"/>
    <w:rsid w:val="006D633E"/>
    <w:rsid w:val="006E03DA"/>
    <w:rsid w:val="006E49C1"/>
    <w:rsid w:val="00702BFC"/>
    <w:rsid w:val="007101DD"/>
    <w:rsid w:val="0071162D"/>
    <w:rsid w:val="00711DD9"/>
    <w:rsid w:val="00712E6E"/>
    <w:rsid w:val="0071442F"/>
    <w:rsid w:val="00715C98"/>
    <w:rsid w:val="00716245"/>
    <w:rsid w:val="00726BD4"/>
    <w:rsid w:val="007349CC"/>
    <w:rsid w:val="007412B4"/>
    <w:rsid w:val="0075208D"/>
    <w:rsid w:val="00754C6C"/>
    <w:rsid w:val="00760DAE"/>
    <w:rsid w:val="007615B6"/>
    <w:rsid w:val="007649B9"/>
    <w:rsid w:val="007659CE"/>
    <w:rsid w:val="007671D5"/>
    <w:rsid w:val="007726FF"/>
    <w:rsid w:val="007738AC"/>
    <w:rsid w:val="00774631"/>
    <w:rsid w:val="00776D5D"/>
    <w:rsid w:val="0078281A"/>
    <w:rsid w:val="007878BA"/>
    <w:rsid w:val="00790570"/>
    <w:rsid w:val="007940E9"/>
    <w:rsid w:val="007A17D2"/>
    <w:rsid w:val="007A47E4"/>
    <w:rsid w:val="007C578F"/>
    <w:rsid w:val="007C7660"/>
    <w:rsid w:val="007D50C4"/>
    <w:rsid w:val="007D7220"/>
    <w:rsid w:val="007E09FB"/>
    <w:rsid w:val="007E5377"/>
    <w:rsid w:val="007F1602"/>
    <w:rsid w:val="007F33E4"/>
    <w:rsid w:val="007F4F9E"/>
    <w:rsid w:val="008042CD"/>
    <w:rsid w:val="008067D4"/>
    <w:rsid w:val="008068A0"/>
    <w:rsid w:val="00806DCC"/>
    <w:rsid w:val="00810949"/>
    <w:rsid w:val="0082606B"/>
    <w:rsid w:val="00830C31"/>
    <w:rsid w:val="0083324C"/>
    <w:rsid w:val="00833E4A"/>
    <w:rsid w:val="0083745F"/>
    <w:rsid w:val="00837A65"/>
    <w:rsid w:val="0084235A"/>
    <w:rsid w:val="008472E4"/>
    <w:rsid w:val="00850779"/>
    <w:rsid w:val="00857184"/>
    <w:rsid w:val="008638B0"/>
    <w:rsid w:val="00863E5E"/>
    <w:rsid w:val="008668F4"/>
    <w:rsid w:val="0086745B"/>
    <w:rsid w:val="00867D23"/>
    <w:rsid w:val="00867E3D"/>
    <w:rsid w:val="00870E88"/>
    <w:rsid w:val="00872B53"/>
    <w:rsid w:val="00873B37"/>
    <w:rsid w:val="008742CE"/>
    <w:rsid w:val="008838A3"/>
    <w:rsid w:val="00886BF5"/>
    <w:rsid w:val="00886EA6"/>
    <w:rsid w:val="00890037"/>
    <w:rsid w:val="00891A32"/>
    <w:rsid w:val="008A23A1"/>
    <w:rsid w:val="008A2DDE"/>
    <w:rsid w:val="008A3532"/>
    <w:rsid w:val="008B04CB"/>
    <w:rsid w:val="008B1713"/>
    <w:rsid w:val="008B2540"/>
    <w:rsid w:val="008B48D3"/>
    <w:rsid w:val="008C0B8D"/>
    <w:rsid w:val="008C4176"/>
    <w:rsid w:val="008D4078"/>
    <w:rsid w:val="008D66AE"/>
    <w:rsid w:val="008D7C4A"/>
    <w:rsid w:val="008E1555"/>
    <w:rsid w:val="008E373B"/>
    <w:rsid w:val="008E4914"/>
    <w:rsid w:val="008E52E2"/>
    <w:rsid w:val="008E6139"/>
    <w:rsid w:val="008F2EFA"/>
    <w:rsid w:val="008F5C3C"/>
    <w:rsid w:val="00900F4D"/>
    <w:rsid w:val="00902513"/>
    <w:rsid w:val="009031DC"/>
    <w:rsid w:val="00925B36"/>
    <w:rsid w:val="00926D9F"/>
    <w:rsid w:val="00930A4D"/>
    <w:rsid w:val="009412FE"/>
    <w:rsid w:val="009422BD"/>
    <w:rsid w:val="00943983"/>
    <w:rsid w:val="009473FD"/>
    <w:rsid w:val="0095073F"/>
    <w:rsid w:val="0096469D"/>
    <w:rsid w:val="00972183"/>
    <w:rsid w:val="0097550B"/>
    <w:rsid w:val="0097596E"/>
    <w:rsid w:val="0098037A"/>
    <w:rsid w:val="00987340"/>
    <w:rsid w:val="00987D63"/>
    <w:rsid w:val="00992AAA"/>
    <w:rsid w:val="00997C12"/>
    <w:rsid w:val="009A0662"/>
    <w:rsid w:val="009A2614"/>
    <w:rsid w:val="009A30BE"/>
    <w:rsid w:val="009A5B16"/>
    <w:rsid w:val="009B11DF"/>
    <w:rsid w:val="009B13FA"/>
    <w:rsid w:val="009B6A0B"/>
    <w:rsid w:val="009B7A7C"/>
    <w:rsid w:val="009C33BC"/>
    <w:rsid w:val="009C4FEA"/>
    <w:rsid w:val="009C56DB"/>
    <w:rsid w:val="009D0EBB"/>
    <w:rsid w:val="009D1805"/>
    <w:rsid w:val="009D4296"/>
    <w:rsid w:val="009D51FD"/>
    <w:rsid w:val="009D6696"/>
    <w:rsid w:val="009E0573"/>
    <w:rsid w:val="009E1496"/>
    <w:rsid w:val="009E47FD"/>
    <w:rsid w:val="009E4A80"/>
    <w:rsid w:val="009E6A1C"/>
    <w:rsid w:val="009E6E57"/>
    <w:rsid w:val="009E7264"/>
    <w:rsid w:val="009F5738"/>
    <w:rsid w:val="009F6BCF"/>
    <w:rsid w:val="00A03205"/>
    <w:rsid w:val="00A035CD"/>
    <w:rsid w:val="00A05FC2"/>
    <w:rsid w:val="00A07056"/>
    <w:rsid w:val="00A0794C"/>
    <w:rsid w:val="00A10D47"/>
    <w:rsid w:val="00A12437"/>
    <w:rsid w:val="00A1312F"/>
    <w:rsid w:val="00A14E8A"/>
    <w:rsid w:val="00A165B7"/>
    <w:rsid w:val="00A20659"/>
    <w:rsid w:val="00A216AE"/>
    <w:rsid w:val="00A30E3A"/>
    <w:rsid w:val="00A31957"/>
    <w:rsid w:val="00A355A1"/>
    <w:rsid w:val="00A431E5"/>
    <w:rsid w:val="00A50454"/>
    <w:rsid w:val="00A525AF"/>
    <w:rsid w:val="00A53D61"/>
    <w:rsid w:val="00A728CC"/>
    <w:rsid w:val="00A751D7"/>
    <w:rsid w:val="00A77D38"/>
    <w:rsid w:val="00A8040B"/>
    <w:rsid w:val="00A81533"/>
    <w:rsid w:val="00A8323F"/>
    <w:rsid w:val="00A8422D"/>
    <w:rsid w:val="00A84574"/>
    <w:rsid w:val="00A85F67"/>
    <w:rsid w:val="00A86EFB"/>
    <w:rsid w:val="00A90237"/>
    <w:rsid w:val="00A952C4"/>
    <w:rsid w:val="00A95879"/>
    <w:rsid w:val="00AA118C"/>
    <w:rsid w:val="00AA21AC"/>
    <w:rsid w:val="00AA67F1"/>
    <w:rsid w:val="00AB1BD8"/>
    <w:rsid w:val="00AB2066"/>
    <w:rsid w:val="00AB3A71"/>
    <w:rsid w:val="00AB4E70"/>
    <w:rsid w:val="00AB55A1"/>
    <w:rsid w:val="00AC1538"/>
    <w:rsid w:val="00AC397E"/>
    <w:rsid w:val="00AC4CE3"/>
    <w:rsid w:val="00AC57BD"/>
    <w:rsid w:val="00AD4E6D"/>
    <w:rsid w:val="00AD7BB7"/>
    <w:rsid w:val="00AE0129"/>
    <w:rsid w:val="00AE42B7"/>
    <w:rsid w:val="00AF558D"/>
    <w:rsid w:val="00AF56FB"/>
    <w:rsid w:val="00AF5F54"/>
    <w:rsid w:val="00B007EE"/>
    <w:rsid w:val="00B0298E"/>
    <w:rsid w:val="00B034C8"/>
    <w:rsid w:val="00B03DD7"/>
    <w:rsid w:val="00B06A4D"/>
    <w:rsid w:val="00B10BDF"/>
    <w:rsid w:val="00B143E0"/>
    <w:rsid w:val="00B220B4"/>
    <w:rsid w:val="00B24C13"/>
    <w:rsid w:val="00B25F42"/>
    <w:rsid w:val="00B26E3F"/>
    <w:rsid w:val="00B34CDF"/>
    <w:rsid w:val="00B3794A"/>
    <w:rsid w:val="00B4202E"/>
    <w:rsid w:val="00B42089"/>
    <w:rsid w:val="00B432F5"/>
    <w:rsid w:val="00B4385D"/>
    <w:rsid w:val="00B47DF9"/>
    <w:rsid w:val="00B5042D"/>
    <w:rsid w:val="00B50434"/>
    <w:rsid w:val="00B51321"/>
    <w:rsid w:val="00B52B65"/>
    <w:rsid w:val="00B577BF"/>
    <w:rsid w:val="00B57F82"/>
    <w:rsid w:val="00B601E0"/>
    <w:rsid w:val="00B60521"/>
    <w:rsid w:val="00B612AF"/>
    <w:rsid w:val="00B61B24"/>
    <w:rsid w:val="00B622C7"/>
    <w:rsid w:val="00B6542C"/>
    <w:rsid w:val="00B6674A"/>
    <w:rsid w:val="00B704D9"/>
    <w:rsid w:val="00B71C35"/>
    <w:rsid w:val="00B742F6"/>
    <w:rsid w:val="00B77CE6"/>
    <w:rsid w:val="00B9481C"/>
    <w:rsid w:val="00B955A4"/>
    <w:rsid w:val="00B95752"/>
    <w:rsid w:val="00BB0299"/>
    <w:rsid w:val="00BB1743"/>
    <w:rsid w:val="00BB1D5F"/>
    <w:rsid w:val="00BB7229"/>
    <w:rsid w:val="00BB7F1D"/>
    <w:rsid w:val="00BC0D07"/>
    <w:rsid w:val="00BC518A"/>
    <w:rsid w:val="00BC5C99"/>
    <w:rsid w:val="00BC6A69"/>
    <w:rsid w:val="00BD094A"/>
    <w:rsid w:val="00BD63E5"/>
    <w:rsid w:val="00BD6953"/>
    <w:rsid w:val="00BE0510"/>
    <w:rsid w:val="00BE38C1"/>
    <w:rsid w:val="00BE4B2A"/>
    <w:rsid w:val="00BE5DC7"/>
    <w:rsid w:val="00BE7E2A"/>
    <w:rsid w:val="00BF0E99"/>
    <w:rsid w:val="00BF1804"/>
    <w:rsid w:val="00BF3A00"/>
    <w:rsid w:val="00BF4449"/>
    <w:rsid w:val="00BF5808"/>
    <w:rsid w:val="00C01372"/>
    <w:rsid w:val="00C04572"/>
    <w:rsid w:val="00C05276"/>
    <w:rsid w:val="00C142C6"/>
    <w:rsid w:val="00C212F3"/>
    <w:rsid w:val="00C22895"/>
    <w:rsid w:val="00C32336"/>
    <w:rsid w:val="00C32676"/>
    <w:rsid w:val="00C35E57"/>
    <w:rsid w:val="00C368FF"/>
    <w:rsid w:val="00C3722D"/>
    <w:rsid w:val="00C40062"/>
    <w:rsid w:val="00C415F3"/>
    <w:rsid w:val="00C42A8D"/>
    <w:rsid w:val="00C46345"/>
    <w:rsid w:val="00C52B99"/>
    <w:rsid w:val="00C5632C"/>
    <w:rsid w:val="00C60A04"/>
    <w:rsid w:val="00C61F81"/>
    <w:rsid w:val="00C653E7"/>
    <w:rsid w:val="00C65F11"/>
    <w:rsid w:val="00C6754D"/>
    <w:rsid w:val="00C701AC"/>
    <w:rsid w:val="00C73BED"/>
    <w:rsid w:val="00C857E5"/>
    <w:rsid w:val="00C90D6C"/>
    <w:rsid w:val="00C91C50"/>
    <w:rsid w:val="00C922D4"/>
    <w:rsid w:val="00C9630C"/>
    <w:rsid w:val="00CA02D4"/>
    <w:rsid w:val="00CA1751"/>
    <w:rsid w:val="00CA197E"/>
    <w:rsid w:val="00CA4E22"/>
    <w:rsid w:val="00CA4F15"/>
    <w:rsid w:val="00CB39BD"/>
    <w:rsid w:val="00CB4388"/>
    <w:rsid w:val="00CB639F"/>
    <w:rsid w:val="00CB6860"/>
    <w:rsid w:val="00CC3C91"/>
    <w:rsid w:val="00CD6515"/>
    <w:rsid w:val="00CD6D77"/>
    <w:rsid w:val="00CE08AA"/>
    <w:rsid w:val="00CE25E2"/>
    <w:rsid w:val="00CF4D40"/>
    <w:rsid w:val="00D041FA"/>
    <w:rsid w:val="00D120B4"/>
    <w:rsid w:val="00D12C4F"/>
    <w:rsid w:val="00D14254"/>
    <w:rsid w:val="00D22846"/>
    <w:rsid w:val="00D232FA"/>
    <w:rsid w:val="00D32143"/>
    <w:rsid w:val="00D3585A"/>
    <w:rsid w:val="00D40BC1"/>
    <w:rsid w:val="00D474DA"/>
    <w:rsid w:val="00D5160E"/>
    <w:rsid w:val="00D51C8B"/>
    <w:rsid w:val="00D56E3F"/>
    <w:rsid w:val="00D61ABD"/>
    <w:rsid w:val="00D62D91"/>
    <w:rsid w:val="00D65640"/>
    <w:rsid w:val="00D66D24"/>
    <w:rsid w:val="00D72A75"/>
    <w:rsid w:val="00D731B8"/>
    <w:rsid w:val="00D7576D"/>
    <w:rsid w:val="00D75C96"/>
    <w:rsid w:val="00D76E73"/>
    <w:rsid w:val="00D801AE"/>
    <w:rsid w:val="00D848FB"/>
    <w:rsid w:val="00D92450"/>
    <w:rsid w:val="00D95768"/>
    <w:rsid w:val="00DA38D7"/>
    <w:rsid w:val="00DA3B1E"/>
    <w:rsid w:val="00DA7E90"/>
    <w:rsid w:val="00DC13B9"/>
    <w:rsid w:val="00DC3F1D"/>
    <w:rsid w:val="00DC5095"/>
    <w:rsid w:val="00DC5181"/>
    <w:rsid w:val="00DD0776"/>
    <w:rsid w:val="00DD48DA"/>
    <w:rsid w:val="00DD533C"/>
    <w:rsid w:val="00DE5734"/>
    <w:rsid w:val="00DF2C21"/>
    <w:rsid w:val="00E0604B"/>
    <w:rsid w:val="00E06948"/>
    <w:rsid w:val="00E13A00"/>
    <w:rsid w:val="00E20246"/>
    <w:rsid w:val="00E2084E"/>
    <w:rsid w:val="00E20C63"/>
    <w:rsid w:val="00E2296A"/>
    <w:rsid w:val="00E23BE0"/>
    <w:rsid w:val="00E31FBE"/>
    <w:rsid w:val="00E33470"/>
    <w:rsid w:val="00E35750"/>
    <w:rsid w:val="00E35815"/>
    <w:rsid w:val="00E41F6C"/>
    <w:rsid w:val="00E46BA9"/>
    <w:rsid w:val="00E47286"/>
    <w:rsid w:val="00E516F2"/>
    <w:rsid w:val="00E51E60"/>
    <w:rsid w:val="00E60080"/>
    <w:rsid w:val="00E61FE5"/>
    <w:rsid w:val="00E62F8A"/>
    <w:rsid w:val="00E64DCF"/>
    <w:rsid w:val="00E652A8"/>
    <w:rsid w:val="00E67011"/>
    <w:rsid w:val="00E67CE1"/>
    <w:rsid w:val="00E725D7"/>
    <w:rsid w:val="00E72FFE"/>
    <w:rsid w:val="00E76B61"/>
    <w:rsid w:val="00E84A86"/>
    <w:rsid w:val="00E90553"/>
    <w:rsid w:val="00E95A50"/>
    <w:rsid w:val="00EA3F3E"/>
    <w:rsid w:val="00EA64EC"/>
    <w:rsid w:val="00EB1C02"/>
    <w:rsid w:val="00EB4817"/>
    <w:rsid w:val="00EB72A6"/>
    <w:rsid w:val="00EC4B26"/>
    <w:rsid w:val="00EC74CD"/>
    <w:rsid w:val="00EC77BE"/>
    <w:rsid w:val="00ED34C4"/>
    <w:rsid w:val="00ED498E"/>
    <w:rsid w:val="00ED5C4A"/>
    <w:rsid w:val="00ED69BA"/>
    <w:rsid w:val="00ED6B68"/>
    <w:rsid w:val="00EE3072"/>
    <w:rsid w:val="00EF02C3"/>
    <w:rsid w:val="00EF06D9"/>
    <w:rsid w:val="00EF63B2"/>
    <w:rsid w:val="00F01047"/>
    <w:rsid w:val="00F02473"/>
    <w:rsid w:val="00F02CFD"/>
    <w:rsid w:val="00F02F82"/>
    <w:rsid w:val="00F113B3"/>
    <w:rsid w:val="00F142DE"/>
    <w:rsid w:val="00F14D31"/>
    <w:rsid w:val="00F16283"/>
    <w:rsid w:val="00F22FB9"/>
    <w:rsid w:val="00F3437E"/>
    <w:rsid w:val="00F37DD6"/>
    <w:rsid w:val="00F4031F"/>
    <w:rsid w:val="00F40F33"/>
    <w:rsid w:val="00F41B05"/>
    <w:rsid w:val="00F428B1"/>
    <w:rsid w:val="00F43B3A"/>
    <w:rsid w:val="00F466BB"/>
    <w:rsid w:val="00F50B1C"/>
    <w:rsid w:val="00F54E1D"/>
    <w:rsid w:val="00F62A01"/>
    <w:rsid w:val="00F650C7"/>
    <w:rsid w:val="00F6539F"/>
    <w:rsid w:val="00F72FEE"/>
    <w:rsid w:val="00F74B3F"/>
    <w:rsid w:val="00F74F76"/>
    <w:rsid w:val="00F75A6E"/>
    <w:rsid w:val="00F75CBA"/>
    <w:rsid w:val="00F84C7E"/>
    <w:rsid w:val="00F87826"/>
    <w:rsid w:val="00F90038"/>
    <w:rsid w:val="00F9357D"/>
    <w:rsid w:val="00FA058E"/>
    <w:rsid w:val="00FA7E14"/>
    <w:rsid w:val="00FA7F79"/>
    <w:rsid w:val="00FB559C"/>
    <w:rsid w:val="00FB605B"/>
    <w:rsid w:val="00FC058F"/>
    <w:rsid w:val="00FC39A0"/>
    <w:rsid w:val="00FC3B8F"/>
    <w:rsid w:val="00FC4871"/>
    <w:rsid w:val="00FC4B18"/>
    <w:rsid w:val="00FC7257"/>
    <w:rsid w:val="00FC7941"/>
    <w:rsid w:val="00FC7E90"/>
    <w:rsid w:val="00FD0C9C"/>
    <w:rsid w:val="00FD5547"/>
    <w:rsid w:val="00FE08F5"/>
    <w:rsid w:val="00FE143E"/>
    <w:rsid w:val="00FF374A"/>
    <w:rsid w:val="00FF38F0"/>
    <w:rsid w:val="00FF639A"/>
    <w:rsid w:val="00FF726E"/>
    <w:rsid w:val="00FF7A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4C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B04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B04C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B04C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B04C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336</Characters>
  <Application>Microsoft Office Word</Application>
  <DocSecurity>0</DocSecurity>
  <Lines>2</Lines>
  <Paragraphs>1</Paragraphs>
  <ScaleCrop>false</ScaleCrop>
  <Company>Microsoft</Company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lenovo</cp:lastModifiedBy>
  <cp:revision>2</cp:revision>
  <dcterms:created xsi:type="dcterms:W3CDTF">2019-07-17T06:48:00Z</dcterms:created>
  <dcterms:modified xsi:type="dcterms:W3CDTF">2019-07-17T06:48:00Z</dcterms:modified>
</cp:coreProperties>
</file>